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9"/>
        <w:tblW w:w="9080" w:type="dxa"/>
        <w:tblInd w:w="-42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40"/>
        <w:gridCol w:w="3617"/>
        <w:gridCol w:w="1807"/>
        <w:gridCol w:w="2016"/>
      </w:tblGrid>
      <w:tr w14:paraId="2B71BF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9" w:hRule="atLeast"/>
        </w:trPr>
        <w:tc>
          <w:tcPr>
            <w:tcW w:w="9080" w:type="dxa"/>
            <w:gridSpan w:val="4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F94B36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cs="宋体"/>
                <w:b/>
                <w:bCs w:val="0"/>
                <w:sz w:val="36"/>
                <w:szCs w:val="36"/>
                <w:lang w:val="en-US" w:eastAsia="zh-CN"/>
              </w:rPr>
              <w:t>兰州大学第二医院（第二临床医学院）采购项目报名表</w:t>
            </w:r>
          </w:p>
        </w:tc>
      </w:tr>
      <w:tr w14:paraId="529452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6" w:hRule="atLeast"/>
        </w:trPr>
        <w:tc>
          <w:tcPr>
            <w:tcW w:w="1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3079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项目编号</w:t>
            </w:r>
          </w:p>
        </w:tc>
        <w:tc>
          <w:tcPr>
            <w:tcW w:w="3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7954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LDEYSBCG202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CDCF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报名截止时间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11AE4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05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月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日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: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前</w:t>
            </w:r>
          </w:p>
        </w:tc>
      </w:tr>
      <w:tr w14:paraId="07EED3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908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9E0B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采购项目信息</w:t>
            </w:r>
          </w:p>
        </w:tc>
      </w:tr>
      <w:tr w14:paraId="6E2B60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6" w:hRule="atLeast"/>
        </w:trPr>
        <w:tc>
          <w:tcPr>
            <w:tcW w:w="1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A3B5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包号</w:t>
            </w:r>
          </w:p>
        </w:tc>
        <w:tc>
          <w:tcPr>
            <w:tcW w:w="3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70F4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1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7730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466D5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1"/>
                <w:lang w:val="en-US" w:eastAsia="zh-CN" w:bidi="ar"/>
              </w:rPr>
              <w:t>确认报名</w:t>
            </w:r>
            <w:r>
              <w:rPr>
                <w:rStyle w:val="11"/>
                <w:lang w:val="en-US" w:eastAsia="zh-CN" w:bidi="ar"/>
              </w:rPr>
              <w:br w:type="textWrapping"/>
            </w:r>
            <w:r>
              <w:rPr>
                <w:rStyle w:val="11"/>
                <w:lang w:val="en-US" w:eastAsia="zh-CN" w:bidi="ar"/>
              </w:rPr>
              <w:t>（请打√）</w:t>
            </w:r>
          </w:p>
        </w:tc>
      </w:tr>
      <w:tr w14:paraId="7A8BBA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6" w:hRule="atLeast"/>
        </w:trPr>
        <w:tc>
          <w:tcPr>
            <w:tcW w:w="1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A627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包1</w:t>
            </w:r>
          </w:p>
        </w:tc>
        <w:tc>
          <w:tcPr>
            <w:tcW w:w="3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2CA9C4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right="0" w:rightChars="0" w:firstLine="210" w:firstLineChars="10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hAnsi="宋体" w:cs="宋体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  <w:t>BD/FACS AiraⅢ高速分选型流式细胞仪维保</w:t>
            </w:r>
          </w:p>
        </w:tc>
        <w:tc>
          <w:tcPr>
            <w:tcW w:w="1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68DDE0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3A04CE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48"/>
                <w:szCs w:val="48"/>
                <w:u w:val="none"/>
              </w:rPr>
            </w:pPr>
          </w:p>
        </w:tc>
      </w:tr>
      <w:tr w14:paraId="5EF542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6" w:hRule="atLeast"/>
        </w:trPr>
        <w:tc>
          <w:tcPr>
            <w:tcW w:w="1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D5EF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3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DE5ECC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right="0" w:rightChars="0"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FFFFFF"/>
                <w:lang w:val="en-US" w:eastAsia="zh-CN" w:bidi="ar-SA"/>
              </w:rPr>
              <w:t>BD/FACS Canto流式细胞仪维保</w:t>
            </w:r>
          </w:p>
        </w:tc>
        <w:tc>
          <w:tcPr>
            <w:tcW w:w="1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06A9CB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475713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48"/>
                <w:szCs w:val="48"/>
                <w:u w:val="none"/>
              </w:rPr>
            </w:pPr>
          </w:p>
        </w:tc>
      </w:tr>
      <w:tr w14:paraId="4B213D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6" w:hRule="atLeast"/>
        </w:trPr>
        <w:tc>
          <w:tcPr>
            <w:tcW w:w="1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11EA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3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9C8535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right="0" w:rightChars="0" w:firstLine="0" w:firstLineChars="0"/>
              <w:jc w:val="center"/>
              <w:rPr>
                <w:rFonts w:hint="eastAsia" w:hAnsi="宋体" w:cs="宋体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hAnsi="宋体" w:cs="宋体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  <w:t>不锈钢盆</w:t>
            </w:r>
          </w:p>
          <w:p w14:paraId="4831A160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right="0" w:rightChars="0" w:firstLine="0" w:firstLineChars="0"/>
              <w:jc w:val="center"/>
              <w:rPr>
                <w:rFonts w:hint="eastAsia" w:hAnsi="宋体" w:cs="宋体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hAnsi="宋体" w:cs="宋体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  <w:t>换药碗（大、小）</w:t>
            </w:r>
          </w:p>
          <w:p w14:paraId="1CCD7E3C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right="0" w:rightChars="0" w:firstLine="0" w:firstLineChars="0"/>
              <w:jc w:val="center"/>
              <w:rPr>
                <w:rFonts w:hint="eastAsia" w:hAnsi="宋体" w:cs="宋体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hAnsi="宋体" w:cs="宋体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  <w:t>药杯</w:t>
            </w:r>
          </w:p>
          <w:p w14:paraId="35791FBC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right="0" w:rightChars="0"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hAnsi="宋体" w:cs="宋体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  <w:t>弯盘</w:t>
            </w:r>
          </w:p>
        </w:tc>
        <w:tc>
          <w:tcPr>
            <w:tcW w:w="1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A3140A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E53CE9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48"/>
                <w:szCs w:val="48"/>
                <w:u w:val="none"/>
              </w:rPr>
            </w:pPr>
          </w:p>
        </w:tc>
      </w:tr>
      <w:tr w14:paraId="377668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6" w:hRule="atLeast"/>
        </w:trPr>
        <w:tc>
          <w:tcPr>
            <w:tcW w:w="1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4303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包4</w:t>
            </w:r>
          </w:p>
        </w:tc>
        <w:tc>
          <w:tcPr>
            <w:tcW w:w="3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DD52BA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right="0" w:rightChars="0" w:firstLine="0" w:firstLineChars="0"/>
              <w:jc w:val="center"/>
              <w:rPr>
                <w:rFonts w:hint="eastAsia" w:ascii="宋体" w:hAnsi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FFFFFF"/>
                <w:lang w:val="en-US" w:eastAsia="zh-CN" w:bidi="ar-SA"/>
              </w:rPr>
              <w:t>全自动荧光免疫分析仪</w:t>
            </w:r>
          </w:p>
        </w:tc>
        <w:tc>
          <w:tcPr>
            <w:tcW w:w="1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825132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140EFC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48"/>
                <w:szCs w:val="48"/>
                <w:u w:val="none"/>
              </w:rPr>
            </w:pPr>
          </w:p>
        </w:tc>
      </w:tr>
      <w:tr w14:paraId="75760F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908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7E31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报名企业信息</w:t>
            </w:r>
          </w:p>
        </w:tc>
      </w:tr>
      <w:tr w14:paraId="2D4F64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1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52B5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3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00CBF72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823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19BC81C6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企业公章</w:t>
            </w:r>
          </w:p>
        </w:tc>
      </w:tr>
      <w:tr w14:paraId="4CC1A8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164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7DFD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法定代表人</w:t>
            </w:r>
          </w:p>
        </w:tc>
        <w:tc>
          <w:tcPr>
            <w:tcW w:w="3617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2239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     </w:t>
            </w:r>
          </w:p>
        </w:tc>
        <w:tc>
          <w:tcPr>
            <w:tcW w:w="3823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468634A4"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15958B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164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C61D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联系人</w:t>
            </w:r>
          </w:p>
        </w:tc>
        <w:tc>
          <w:tcPr>
            <w:tcW w:w="3617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B691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823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7BFCFAD5"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482858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3" w:hRule="atLeast"/>
        </w:trPr>
        <w:tc>
          <w:tcPr>
            <w:tcW w:w="1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B994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3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0DE284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823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67962565"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78B70592">
      <w:pPr>
        <w:rPr>
          <w:rFonts w:hint="eastAsia" w:ascii="宋体" w:hAnsi="宋体" w:cs="宋体"/>
          <w:b/>
          <w:bCs w:val="0"/>
          <w:sz w:val="36"/>
          <w:szCs w:val="36"/>
          <w:highlight w:val="none"/>
          <w:lang w:val="en-US" w:eastAsia="zh-CN"/>
        </w:rPr>
      </w:pPr>
    </w:p>
    <w:p w14:paraId="6455DB43">
      <w:pPr>
        <w:ind w:firstLine="1446" w:firstLineChars="400"/>
        <w:rPr>
          <w:rFonts w:hint="eastAsia" w:ascii="宋体" w:hAnsi="宋体" w:cs="宋体"/>
          <w:b/>
          <w:bCs w:val="0"/>
          <w:sz w:val="36"/>
          <w:szCs w:val="36"/>
          <w:highlight w:val="none"/>
          <w:lang w:val="en-US" w:eastAsia="zh-CN"/>
        </w:rPr>
      </w:pPr>
    </w:p>
    <w:p w14:paraId="2DF141D3">
      <w:pPr>
        <w:ind w:firstLine="1446" w:firstLineChars="400"/>
        <w:rPr>
          <w:rFonts w:hint="eastAsia" w:ascii="宋体" w:hAnsi="宋体" w:cs="宋体"/>
          <w:b/>
          <w:bCs w:val="0"/>
          <w:sz w:val="36"/>
          <w:szCs w:val="36"/>
          <w:highlight w:val="none"/>
          <w:lang w:val="en-US" w:eastAsia="zh-CN"/>
        </w:rPr>
      </w:pPr>
    </w:p>
    <w:p w14:paraId="27C1285D">
      <w:pPr>
        <w:rPr>
          <w:rFonts w:hint="eastAsia" w:ascii="宋体" w:hAnsi="宋体" w:cs="宋体"/>
          <w:b/>
          <w:bCs w:val="0"/>
          <w:sz w:val="36"/>
          <w:szCs w:val="36"/>
          <w:highlight w:val="none"/>
          <w:lang w:val="en-US" w:eastAsia="zh-CN"/>
        </w:rPr>
      </w:pPr>
    </w:p>
    <w:p w14:paraId="1BFA7A87">
      <w:pPr>
        <w:ind w:firstLine="1446" w:firstLineChars="400"/>
        <w:rPr>
          <w:rFonts w:hint="eastAsia" w:ascii="宋体" w:hAnsi="宋体" w:eastAsia="宋体" w:cs="宋体"/>
          <w:sz w:val="30"/>
          <w:szCs w:val="30"/>
          <w:highlight w:val="none"/>
          <w:lang w:eastAsia="zh-CN"/>
        </w:rPr>
      </w:pPr>
      <w:bookmarkStart w:id="0" w:name="_GoBack"/>
      <w:bookmarkEnd w:id="0"/>
      <w:r>
        <w:rPr>
          <w:rFonts w:hint="eastAsia" w:ascii="宋体" w:hAnsi="宋体" w:cs="宋体"/>
          <w:b/>
          <w:bCs w:val="0"/>
          <w:sz w:val="36"/>
          <w:szCs w:val="36"/>
          <w:highlight w:val="none"/>
          <w:lang w:val="en-US" w:eastAsia="zh-CN"/>
        </w:rPr>
        <w:t>供应商参与采购活动前</w:t>
      </w:r>
      <w:r>
        <w:rPr>
          <w:rFonts w:hint="eastAsia" w:ascii="宋体" w:hAnsi="宋体" w:eastAsia="宋体" w:cs="宋体"/>
          <w:b/>
          <w:bCs w:val="0"/>
          <w:sz w:val="36"/>
          <w:szCs w:val="36"/>
          <w:highlight w:val="none"/>
          <w:lang w:eastAsia="zh-CN"/>
        </w:rPr>
        <w:t>承诺书</w:t>
      </w:r>
    </w:p>
    <w:p w14:paraId="30BABC23">
      <w:pPr>
        <w:adjustRightInd w:val="0"/>
        <w:snapToGrid w:val="0"/>
        <w:spacing w:line="360" w:lineRule="auto"/>
        <w:ind w:left="1260" w:hanging="1260"/>
        <w:rPr>
          <w:rFonts w:hint="eastAsia" w:ascii="宋体" w:hAnsi="宋体" w:eastAsia="宋体" w:cs="宋体"/>
          <w:b/>
          <w:bCs/>
          <w:sz w:val="30"/>
          <w:szCs w:val="30"/>
          <w:highlight w:val="none"/>
        </w:rPr>
      </w:pPr>
      <w:r>
        <w:rPr>
          <w:rFonts w:hint="eastAsia" w:ascii="宋体" w:hAnsi="宋体" w:eastAsia="宋体" w:cs="宋体"/>
          <w:b/>
          <w:bCs/>
          <w:sz w:val="30"/>
          <w:szCs w:val="30"/>
          <w:highlight w:val="none"/>
          <w:lang w:eastAsia="zh-CN"/>
        </w:rPr>
        <w:t>兰州大学第二医院（第二临床医学院）</w:t>
      </w:r>
      <w:r>
        <w:rPr>
          <w:rFonts w:hint="eastAsia" w:ascii="宋体" w:hAnsi="宋体" w:eastAsia="宋体" w:cs="宋体"/>
          <w:b/>
          <w:bCs/>
          <w:sz w:val="30"/>
          <w:szCs w:val="30"/>
          <w:highlight w:val="none"/>
        </w:rPr>
        <w:t>：</w:t>
      </w:r>
    </w:p>
    <w:p w14:paraId="07A444C0">
      <w:pPr>
        <w:adjustRightInd w:val="0"/>
        <w:snapToGrid w:val="0"/>
        <w:spacing w:line="360" w:lineRule="auto"/>
        <w:ind w:firstLine="600" w:firstLineChars="200"/>
        <w:jc w:val="left"/>
        <w:rPr>
          <w:rFonts w:hint="eastAsia" w:ascii="宋体" w:hAnsi="宋体" w:eastAsia="宋体" w:cs="宋体"/>
          <w:color w:val="000000"/>
          <w:sz w:val="30"/>
          <w:szCs w:val="30"/>
          <w:highlight w:val="none"/>
        </w:rPr>
      </w:pPr>
      <w:r>
        <w:rPr>
          <w:rFonts w:hint="eastAsia" w:ascii="宋体" w:hAnsi="宋体" w:eastAsia="宋体" w:cs="宋体"/>
          <w:sz w:val="30"/>
          <w:szCs w:val="30"/>
          <w:highlight w:val="none"/>
          <w:lang w:eastAsia="zh-CN"/>
        </w:rPr>
        <w:t>兹有</w:t>
      </w:r>
      <w:r>
        <w:rPr>
          <w:rFonts w:hint="eastAsia" w:ascii="宋体" w:hAnsi="宋体" w:eastAsia="宋体" w:cs="宋体"/>
          <w:sz w:val="30"/>
          <w:szCs w:val="30"/>
          <w:highlight w:val="none"/>
          <w:u w:val="single"/>
        </w:rPr>
        <w:t xml:space="preserve">          </w:t>
      </w:r>
      <w:r>
        <w:rPr>
          <w:rFonts w:hint="eastAsia" w:ascii="宋体" w:hAnsi="宋体" w:eastAsia="宋体" w:cs="宋体"/>
          <w:sz w:val="30"/>
          <w:szCs w:val="30"/>
          <w:highlight w:val="none"/>
          <w:u w:val="singl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30"/>
          <w:szCs w:val="30"/>
          <w:highlight w:val="none"/>
          <w:u w:val="single"/>
        </w:rPr>
        <w:t xml:space="preserve">  </w:t>
      </w:r>
      <w:r>
        <w:rPr>
          <w:rFonts w:hint="eastAsia" w:ascii="宋体" w:hAnsi="宋体" w:eastAsia="宋体" w:cs="宋体"/>
          <w:sz w:val="30"/>
          <w:szCs w:val="30"/>
          <w:highlight w:val="none"/>
        </w:rPr>
        <w:t>（单位）</w:t>
      </w:r>
      <w:r>
        <w:rPr>
          <w:rFonts w:hint="eastAsia" w:ascii="宋体" w:hAnsi="宋体" w:eastAsia="宋体" w:cs="宋体"/>
          <w:sz w:val="30"/>
          <w:szCs w:val="30"/>
          <w:highlight w:val="none"/>
          <w:lang w:eastAsia="zh-CN"/>
        </w:rPr>
        <w:t>，</w:t>
      </w:r>
      <w:r>
        <w:rPr>
          <w:rFonts w:hint="eastAsia" w:ascii="宋体" w:hAnsi="宋体" w:eastAsia="宋体" w:cs="宋体"/>
          <w:sz w:val="30"/>
          <w:szCs w:val="30"/>
          <w:highlight w:val="none"/>
        </w:rPr>
        <w:t>法定代表人（姓名）</w:t>
      </w:r>
      <w:r>
        <w:rPr>
          <w:rFonts w:hint="eastAsia" w:ascii="宋体" w:hAnsi="宋体" w:eastAsia="宋体" w:cs="宋体"/>
          <w:color w:val="000000"/>
          <w:sz w:val="30"/>
          <w:szCs w:val="30"/>
          <w:highlight w:val="none"/>
          <w:u w:val="singl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30"/>
          <w:szCs w:val="30"/>
          <w:highlight w:val="none"/>
          <w:u w:val="single"/>
        </w:rPr>
        <w:t xml:space="preserve">       </w:t>
      </w:r>
      <w:r>
        <w:rPr>
          <w:rFonts w:hint="eastAsia" w:ascii="宋体" w:hAnsi="宋体" w:eastAsia="宋体" w:cs="宋体"/>
          <w:sz w:val="30"/>
          <w:szCs w:val="30"/>
          <w:highlight w:val="none"/>
        </w:rPr>
        <w:t>合法参加</w:t>
      </w:r>
      <w:r>
        <w:rPr>
          <w:rFonts w:hint="eastAsia" w:ascii="宋体" w:hAnsi="宋体" w:eastAsia="宋体" w:cs="宋体"/>
          <w:color w:val="000000"/>
          <w:sz w:val="30"/>
          <w:szCs w:val="30"/>
          <w:highlight w:val="none"/>
          <w:u w:val="single"/>
        </w:rPr>
        <w:t>兰州大学第</w:t>
      </w:r>
      <w:r>
        <w:rPr>
          <w:rFonts w:hint="eastAsia" w:ascii="宋体" w:hAnsi="宋体" w:eastAsia="宋体" w:cs="宋体"/>
          <w:color w:val="000000"/>
          <w:sz w:val="30"/>
          <w:szCs w:val="30"/>
          <w:highlight w:val="none"/>
          <w:u w:val="single"/>
          <w:lang w:eastAsia="zh-CN"/>
        </w:rPr>
        <w:t>二</w:t>
      </w:r>
      <w:r>
        <w:rPr>
          <w:rFonts w:hint="eastAsia" w:ascii="宋体" w:hAnsi="宋体" w:eastAsia="宋体" w:cs="宋体"/>
          <w:color w:val="000000"/>
          <w:sz w:val="30"/>
          <w:szCs w:val="30"/>
          <w:highlight w:val="none"/>
          <w:u w:val="single"/>
        </w:rPr>
        <w:t>医院</w:t>
      </w:r>
      <w:r>
        <w:rPr>
          <w:rFonts w:hint="eastAsia" w:ascii="宋体" w:hAnsi="宋体" w:eastAsia="宋体" w:cs="宋体"/>
          <w:color w:val="000000"/>
          <w:sz w:val="30"/>
          <w:szCs w:val="30"/>
          <w:highlight w:val="none"/>
          <w:u w:val="single"/>
          <w:lang w:eastAsia="zh-CN"/>
        </w:rPr>
        <w:t>（第二临床医学院）</w:t>
      </w:r>
      <w:r>
        <w:rPr>
          <w:rFonts w:hint="eastAsia" w:ascii="宋体" w:hAnsi="宋体" w:eastAsia="宋体" w:cs="宋体"/>
          <w:color w:val="000000"/>
          <w:sz w:val="30"/>
          <w:szCs w:val="30"/>
          <w:highlight w:val="none"/>
          <w:u w:val="single"/>
          <w:lang w:val="en-US" w:eastAsia="zh-CN"/>
        </w:rPr>
        <w:t xml:space="preserve">                                     </w:t>
      </w:r>
      <w:r>
        <w:rPr>
          <w:rFonts w:hint="eastAsia" w:ascii="宋体" w:hAnsi="宋体" w:eastAsia="宋体" w:cs="宋体"/>
          <w:color w:val="000000"/>
          <w:sz w:val="30"/>
          <w:szCs w:val="30"/>
          <w:highlight w:val="none"/>
          <w:u w:val="single"/>
        </w:rPr>
        <w:t>项目</w:t>
      </w:r>
      <w:r>
        <w:rPr>
          <w:rFonts w:hint="eastAsia" w:ascii="宋体" w:hAnsi="宋体" w:eastAsia="宋体" w:cs="宋体"/>
          <w:sz w:val="30"/>
          <w:szCs w:val="30"/>
          <w:highlight w:val="none"/>
        </w:rPr>
        <w:t>（项目编号：</w:t>
      </w:r>
      <w:r>
        <w:rPr>
          <w:rFonts w:hint="eastAsia" w:ascii="宋体" w:hAnsi="宋体" w:eastAsia="宋体" w:cs="宋体"/>
          <w:color w:val="000000"/>
          <w:sz w:val="30"/>
          <w:szCs w:val="30"/>
          <w:highlight w:val="none"/>
          <w:u w:val="single"/>
          <w:lang w:val="en-US" w:eastAsia="zh-CN"/>
        </w:rPr>
        <w:t xml:space="preserve">              </w:t>
      </w:r>
      <w:r>
        <w:rPr>
          <w:rFonts w:hint="eastAsia" w:ascii="宋体" w:hAnsi="宋体" w:eastAsia="宋体" w:cs="宋体"/>
          <w:sz w:val="30"/>
          <w:szCs w:val="30"/>
          <w:highlight w:val="none"/>
        </w:rPr>
        <w:t>）采购活动。现就有关公平竞争事项郑重</w:t>
      </w:r>
      <w:r>
        <w:rPr>
          <w:rFonts w:hint="eastAsia" w:ascii="宋体" w:hAnsi="宋体" w:eastAsia="宋体" w:cs="宋体"/>
          <w:sz w:val="30"/>
          <w:szCs w:val="30"/>
          <w:highlight w:val="none"/>
          <w:lang w:eastAsia="zh-CN"/>
        </w:rPr>
        <w:t>承诺</w:t>
      </w:r>
      <w:r>
        <w:rPr>
          <w:rFonts w:hint="eastAsia" w:ascii="宋体" w:hAnsi="宋体" w:eastAsia="宋体" w:cs="宋体"/>
          <w:sz w:val="30"/>
          <w:szCs w:val="30"/>
          <w:highlight w:val="none"/>
        </w:rPr>
        <w:t>如下：</w:t>
      </w:r>
    </w:p>
    <w:p w14:paraId="5E71F4C5">
      <w:pPr>
        <w:adjustRightInd w:val="0"/>
        <w:snapToGrid w:val="0"/>
        <w:spacing w:line="360" w:lineRule="auto"/>
        <w:ind w:left="602" w:hanging="602" w:hangingChars="200"/>
        <w:rPr>
          <w:rFonts w:hint="eastAsia" w:ascii="宋体" w:hAnsi="宋体" w:eastAsia="宋体" w:cs="宋体"/>
          <w:b/>
          <w:bCs/>
          <w:i/>
          <w:i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一、本单位</w:t>
      </w:r>
      <w:r>
        <w:rPr>
          <w:rFonts w:hint="eastAsia" w:ascii="宋体" w:hAnsi="宋体" w:cs="宋体"/>
          <w:b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法定代表人或负责人在报名参与该项目前</w:t>
      </w:r>
      <w:r>
        <w:rPr>
          <w:rFonts w:hint="eastAsia" w:ascii="宋体" w:hAnsi="宋体" w:eastAsia="宋体" w:cs="宋体"/>
          <w:b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与</w:t>
      </w:r>
      <w:r>
        <w:rPr>
          <w:rFonts w:hint="eastAsia" w:ascii="宋体" w:hAnsi="宋体" w:cs="宋体"/>
          <w:b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采购单位兰州大学第二医院（第二临床医学院）</w:t>
      </w:r>
    </w:p>
    <w:p w14:paraId="589BE703">
      <w:pPr>
        <w:adjustRightInd w:val="0"/>
        <w:snapToGrid w:val="0"/>
        <w:spacing w:line="360" w:lineRule="auto"/>
        <w:ind w:firstLine="600" w:firstLineChars="200"/>
        <w:rPr>
          <w:rFonts w:hint="eastAsia" w:ascii="宋体" w:hAnsi="宋体" w:eastAsia="宋体" w:cs="宋体"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□不存在</w:t>
      </w:r>
      <w:r>
        <w:rPr>
          <w:rFonts w:hint="eastAsia" w:ascii="宋体" w:hAnsi="宋体" w:cs="宋体"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下列</w:t>
      </w:r>
      <w:r>
        <w:rPr>
          <w:rFonts w:hint="eastAsia" w:ascii="宋体" w:hAnsi="宋体" w:eastAsia="宋体" w:cs="宋体"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利害关系</w:t>
      </w:r>
      <w:r>
        <w:rPr>
          <w:rFonts w:hint="eastAsia" w:ascii="宋体" w:hAnsi="宋体" w:cs="宋体"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ascii="宋体" w:hAnsi="宋体" w:eastAsia="宋体" w:cs="宋体"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 xml:space="preserve"> </w:t>
      </w:r>
    </w:p>
    <w:p w14:paraId="6CB21E33">
      <w:pPr>
        <w:adjustRightInd w:val="0"/>
        <w:snapToGrid w:val="0"/>
        <w:spacing w:line="360" w:lineRule="auto"/>
        <w:ind w:firstLine="600" w:firstLineChars="200"/>
        <w:rPr>
          <w:rFonts w:hint="eastAsia" w:ascii="仿宋" w:hAnsi="仿宋" w:eastAsia="仿宋" w:cs="仿宋"/>
          <w:b/>
          <w:bCs/>
          <w:i/>
          <w:iCs/>
          <w:color w:val="000000" w:themeColor="text1"/>
          <w:spacing w:val="-3"/>
          <w:sz w:val="23"/>
          <w:szCs w:val="23"/>
          <w:highlight w:val="none"/>
          <w:u w:val="thick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□</w:t>
      </w:r>
      <w:r>
        <w:rPr>
          <w:rFonts w:hint="eastAsia" w:ascii="宋体" w:hAnsi="宋体" w:eastAsia="宋体" w:cs="宋体"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存在下列利害关系</w:t>
      </w:r>
      <w:r>
        <w:rPr>
          <w:rFonts w:hint="eastAsia" w:ascii="仿宋" w:hAnsi="仿宋" w:eastAsia="仿宋" w:cs="仿宋"/>
          <w:b/>
          <w:bCs/>
          <w:i/>
          <w:iCs/>
          <w:color w:val="000000" w:themeColor="text1"/>
          <w:spacing w:val="-3"/>
          <w:sz w:val="23"/>
          <w:szCs w:val="23"/>
          <w:highlight w:val="none"/>
          <w:u w:val="thick"/>
          <w:lang w:val="en-US" w:eastAsia="zh-CN"/>
          <w14:textFill>
            <w14:solidFill>
              <w14:schemeClr w14:val="tx1"/>
            </w14:solidFill>
          </w14:textFill>
        </w:rPr>
        <w:t>（如有，请填写下列选项）</w:t>
      </w:r>
    </w:p>
    <w:p w14:paraId="2E7F0A3D">
      <w:pPr>
        <w:adjustRightInd w:val="0"/>
        <w:snapToGrid w:val="0"/>
        <w:spacing w:line="360" w:lineRule="auto"/>
        <w:ind w:firstLine="450" w:firstLineChars="200"/>
        <w:rPr>
          <w:rFonts w:hint="eastAsia" w:eastAsia="仿宋"/>
          <w:color w:val="000000" w:themeColor="text1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i/>
          <w:iCs/>
          <w:color w:val="000000" w:themeColor="text1"/>
          <w:spacing w:val="-3"/>
          <w:sz w:val="23"/>
          <w:szCs w:val="23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（请在</w:t>
      </w:r>
      <w:r>
        <w:rPr>
          <w:rFonts w:ascii="仿宋" w:hAnsi="仿宋" w:eastAsia="仿宋" w:cs="仿宋"/>
          <w:b/>
          <w:bCs/>
          <w:i/>
          <w:iCs/>
          <w:color w:val="000000" w:themeColor="text1"/>
          <w:spacing w:val="-3"/>
          <w:sz w:val="23"/>
          <w:szCs w:val="23"/>
          <w:highlight w:val="none"/>
          <w14:textFill>
            <w14:solidFill>
              <w14:schemeClr w14:val="tx1"/>
            </w14:solidFill>
          </w14:textFill>
        </w:rPr>
        <w:t>相应</w:t>
      </w:r>
      <w:r>
        <w:rPr>
          <w:rFonts w:hint="eastAsia" w:ascii="仿宋" w:hAnsi="仿宋" w:eastAsia="仿宋" w:cs="仿宋"/>
          <w:b/>
          <w:bCs/>
          <w:i/>
          <w:iCs/>
          <w:color w:val="000000" w:themeColor="text1"/>
          <w:spacing w:val="-3"/>
          <w:sz w:val="23"/>
          <w:szCs w:val="23"/>
          <w:highlight w:val="none"/>
          <w:lang w:val="en-US" w:eastAsia="zh-CN"/>
          <w14:textFill>
            <w14:solidFill>
              <w14:schemeClr w14:val="tx1"/>
            </w14:solidFill>
          </w14:textFill>
        </w:rPr>
        <w:t>的框内</w:t>
      </w:r>
      <w:r>
        <w:rPr>
          <w:rFonts w:ascii="仿宋" w:hAnsi="仿宋" w:eastAsia="仿宋" w:cs="仿宋"/>
          <w:b/>
          <w:bCs/>
          <w:i/>
          <w:iCs/>
          <w:color w:val="000000" w:themeColor="text1"/>
          <w:spacing w:val="-3"/>
          <w:sz w:val="23"/>
          <w:szCs w:val="23"/>
          <w:highlight w:val="none"/>
          <w14:textFill>
            <w14:solidFill>
              <w14:schemeClr w14:val="tx1"/>
            </w14:solidFill>
          </w14:textFill>
        </w:rPr>
        <w:t>划 “√”</w:t>
      </w:r>
      <w:r>
        <w:rPr>
          <w:rFonts w:hint="eastAsia" w:ascii="仿宋" w:hAnsi="仿宋" w:eastAsia="仿宋" w:cs="仿宋"/>
          <w:b/>
          <w:bCs/>
          <w:i/>
          <w:iCs/>
          <w:color w:val="000000" w:themeColor="text1"/>
          <w:spacing w:val="-3"/>
          <w:sz w:val="23"/>
          <w:szCs w:val="23"/>
          <w:highlight w:val="none"/>
          <w:lang w:eastAsia="zh-CN"/>
          <w14:textFill>
            <w14:solidFill>
              <w14:schemeClr w14:val="tx1"/>
            </w14:solidFill>
          </w14:textFill>
        </w:rPr>
        <w:t>）</w:t>
      </w:r>
    </w:p>
    <w:p w14:paraId="58D37669">
      <w:pPr>
        <w:numPr>
          <w:ilvl w:val="0"/>
          <w:numId w:val="1"/>
        </w:numPr>
        <w:adjustRightInd w:val="0"/>
        <w:snapToGrid w:val="0"/>
        <w:spacing w:line="360" w:lineRule="auto"/>
        <w:ind w:firstLine="602" w:firstLineChars="200"/>
        <w:rPr>
          <w:rFonts w:hint="eastAsia" w:ascii="宋体" w:hAnsi="宋体" w:cs="宋体"/>
          <w:b/>
          <w:b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/>
          <w:b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劳动</w:t>
      </w:r>
      <w:r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 xml:space="preserve">关系 </w:t>
      </w:r>
    </w:p>
    <w:p w14:paraId="4502EA51">
      <w:pPr>
        <w:numPr>
          <w:ilvl w:val="0"/>
          <w:numId w:val="1"/>
        </w:numPr>
        <w:adjustRightInd w:val="0"/>
        <w:snapToGrid w:val="0"/>
        <w:spacing w:line="360" w:lineRule="auto"/>
        <w:ind w:left="0" w:leftChars="0" w:firstLine="602" w:firstLineChars="200"/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/>
          <w:b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投资关系</w:t>
      </w:r>
    </w:p>
    <w:p w14:paraId="36C2443D">
      <w:pPr>
        <w:numPr>
          <w:ilvl w:val="0"/>
          <w:numId w:val="1"/>
        </w:numPr>
        <w:adjustRightInd w:val="0"/>
        <w:snapToGrid w:val="0"/>
        <w:spacing w:line="360" w:lineRule="auto"/>
        <w:ind w:left="0" w:leftChars="0" w:firstLine="602" w:firstLineChars="200"/>
        <w:rPr>
          <w:rFonts w:hint="default" w:ascii="宋体" w:hAnsi="宋体" w:cs="宋体"/>
          <w:b/>
          <w:b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/>
          <w:b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与采购单位兰州大学第二医院（第二临床医学院）在职职工有夫妻、直系血亲、三代以内旁系血亲或者近姻亲关系 </w:t>
      </w:r>
    </w:p>
    <w:p w14:paraId="214F7084">
      <w:pPr>
        <w:numPr>
          <w:ilvl w:val="0"/>
          <w:numId w:val="0"/>
        </w:numPr>
        <w:adjustRightInd w:val="0"/>
        <w:snapToGrid w:val="0"/>
        <w:spacing w:line="360" w:lineRule="auto"/>
        <w:ind w:firstLine="602" w:firstLineChars="200"/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/>
          <w:b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D</w:t>
      </w:r>
      <w:r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.其他可能影响采购</w:t>
      </w:r>
      <w:r>
        <w:rPr>
          <w:rFonts w:hint="eastAsia" w:ascii="宋体" w:hAnsi="宋体" w:cs="宋体"/>
          <w:b/>
          <w:b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公平、</w:t>
      </w:r>
      <w:r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公正的</w:t>
      </w:r>
      <w:r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利</w:t>
      </w:r>
      <w:r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害关系</w:t>
      </w:r>
    </w:p>
    <w:p w14:paraId="18CF15DE">
      <w:pPr>
        <w:adjustRightInd w:val="0"/>
        <w:snapToGrid w:val="0"/>
        <w:spacing w:line="360" w:lineRule="auto"/>
        <w:ind w:firstLine="450" w:firstLineChars="200"/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i/>
          <w:iCs/>
          <w:color w:val="000000" w:themeColor="text1"/>
          <w:spacing w:val="-3"/>
          <w:sz w:val="23"/>
          <w:szCs w:val="23"/>
          <w:highlight w:val="none"/>
          <w:u w:val="thick"/>
          <w:lang w:val="en-US" w:eastAsia="zh-CN"/>
          <w14:textFill>
            <w14:solidFill>
              <w14:schemeClr w14:val="tx1"/>
            </w14:solidFill>
          </w14:textFill>
        </w:rPr>
        <w:t>（D项如有，请如实说明）</w:t>
      </w:r>
    </w:p>
    <w:p w14:paraId="59310735">
      <w:pPr>
        <w:adjustRightInd w:val="0"/>
        <w:snapToGrid w:val="0"/>
        <w:spacing w:line="360" w:lineRule="auto"/>
        <w:rPr>
          <w:rFonts w:hint="eastAsia"/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/>
          <w:b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二、</w:t>
      </w:r>
      <w:r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本单位</w:t>
      </w:r>
      <w:r>
        <w:rPr>
          <w:rFonts w:hint="eastAsia" w:ascii="宋体" w:hAnsi="宋体" w:cs="宋体"/>
          <w:b/>
          <w:b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承诺</w:t>
      </w:r>
      <w:r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以上声明情况真实，若存在虚假情况，一切</w:t>
      </w:r>
      <w:r>
        <w:rPr>
          <w:rFonts w:hint="eastAsia" w:ascii="宋体" w:hAnsi="宋体" w:cs="宋体"/>
          <w:b/>
          <w:b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法律责任</w:t>
      </w:r>
      <w:r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后果由本单位承担；对采购</w:t>
      </w:r>
      <w:r>
        <w:rPr>
          <w:rFonts w:hint="eastAsia" w:ascii="宋体" w:hAnsi="宋体" w:cs="宋体"/>
          <w:b/>
          <w:bCs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单位</w:t>
      </w:r>
      <w:r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造成损失的，由本单位承担</w:t>
      </w:r>
      <w:r>
        <w:rPr>
          <w:rFonts w:hint="eastAsia" w:ascii="宋体" w:hAnsi="宋体" w:cs="宋体"/>
          <w:b/>
          <w:bCs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。</w:t>
      </w:r>
    </w:p>
    <w:p w14:paraId="302AE1BB">
      <w:pPr>
        <w:pStyle w:val="2"/>
        <w:spacing w:line="240" w:lineRule="auto"/>
        <w:ind w:firstLine="3000" w:firstLineChars="1000"/>
        <w:rPr>
          <w:rFonts w:hint="eastAsia" w:ascii="宋体" w:hAnsi="宋体" w:eastAsia="宋体" w:cs="宋体"/>
          <w:color w:val="000000" w:themeColor="text1"/>
          <w:sz w:val="30"/>
          <w:szCs w:val="30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法定代表人签名：</w:t>
      </w:r>
      <w:r>
        <w:rPr>
          <w:rFonts w:hint="eastAsia" w:ascii="宋体" w:hAnsi="宋体" w:eastAsia="宋体" w:cs="宋体"/>
          <w:color w:val="000000" w:themeColor="text1"/>
          <w:sz w:val="30"/>
          <w:szCs w:val="30"/>
          <w:highlight w:val="none"/>
          <w:u w:val="single"/>
          <w14:textFill>
            <w14:solidFill>
              <w14:schemeClr w14:val="tx1"/>
            </w14:solidFill>
          </w14:textFill>
        </w:rPr>
        <w:t xml:space="preserve">             </w:t>
      </w:r>
      <w:r>
        <w:rPr>
          <w:rFonts w:hint="eastAsia" w:ascii="宋体" w:hAnsi="宋体" w:cs="宋体"/>
          <w:color w:val="000000" w:themeColor="text1"/>
          <w:sz w:val="30"/>
          <w:szCs w:val="30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 w:eastAsia="宋体" w:cs="宋体"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（手签）</w:t>
      </w:r>
      <w:r>
        <w:rPr>
          <w:rFonts w:hint="eastAsia" w:ascii="宋体" w:hAnsi="宋体" w:eastAsia="宋体" w:cs="宋体"/>
          <w:color w:val="000000" w:themeColor="text1"/>
          <w:sz w:val="30"/>
          <w:szCs w:val="30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                   </w:t>
      </w:r>
    </w:p>
    <w:p w14:paraId="7ACB294A">
      <w:pPr>
        <w:wordWrap/>
        <w:adjustRightInd w:val="0"/>
        <w:snapToGrid w:val="0"/>
        <w:spacing w:line="240" w:lineRule="auto"/>
        <w:jc w:val="center"/>
        <w:rPr>
          <w:rFonts w:hint="eastAsia" w:ascii="宋体" w:hAnsi="宋体" w:cs="宋体"/>
          <w:color w:val="000000" w:themeColor="text1"/>
          <w:sz w:val="30"/>
          <w:szCs w:val="30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30"/>
          <w:szCs w:val="30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                    </w:t>
      </w:r>
    </w:p>
    <w:p w14:paraId="5A48160D">
      <w:pPr>
        <w:wordWrap/>
        <w:adjustRightInd w:val="0"/>
        <w:snapToGrid w:val="0"/>
        <w:spacing w:line="240" w:lineRule="auto"/>
        <w:jc w:val="center"/>
        <w:rPr>
          <w:rFonts w:hint="eastAsia" w:ascii="宋体" w:hAnsi="宋体" w:eastAsia="宋体" w:cs="宋体"/>
          <w:sz w:val="30"/>
          <w:szCs w:val="30"/>
          <w:highlight w:val="none"/>
          <w:u w:val="none"/>
          <w:lang w:eastAsia="zh-CN"/>
        </w:rPr>
      </w:pPr>
      <w:r>
        <w:rPr>
          <w:rFonts w:hint="eastAsia" w:ascii="宋体" w:hAnsi="宋体" w:cs="宋体"/>
          <w:sz w:val="30"/>
          <w:szCs w:val="30"/>
          <w:highlight w:val="none"/>
          <w:u w:val="none"/>
          <w:lang w:val="en-US" w:eastAsia="zh-CN"/>
        </w:rPr>
        <w:t xml:space="preserve">                              </w:t>
      </w:r>
      <w:r>
        <w:rPr>
          <w:rFonts w:hint="eastAsia" w:ascii="宋体" w:hAnsi="宋体" w:eastAsia="宋体" w:cs="宋体"/>
          <w:sz w:val="30"/>
          <w:szCs w:val="30"/>
          <w:highlight w:val="none"/>
          <w:u w:val="none"/>
          <w:lang w:eastAsia="zh-CN"/>
        </w:rPr>
        <w:t>（单位公章）</w:t>
      </w:r>
    </w:p>
    <w:p w14:paraId="72CA4F6B">
      <w:pPr>
        <w:wordWrap/>
        <w:adjustRightInd w:val="0"/>
        <w:snapToGrid w:val="0"/>
        <w:spacing w:line="240" w:lineRule="auto"/>
        <w:jc w:val="center"/>
        <w:rPr>
          <w:rFonts w:hint="eastAsia" w:ascii="宋体" w:hAnsi="宋体" w:cs="宋体"/>
          <w:sz w:val="30"/>
          <w:szCs w:val="30"/>
          <w:highlight w:val="none"/>
          <w:u w:val="none"/>
          <w:lang w:val="en-US" w:eastAsia="zh-CN"/>
        </w:rPr>
      </w:pPr>
      <w:r>
        <w:rPr>
          <w:rFonts w:hint="eastAsia" w:ascii="宋体" w:hAnsi="宋体" w:cs="宋体"/>
          <w:sz w:val="30"/>
          <w:szCs w:val="30"/>
          <w:highlight w:val="none"/>
          <w:u w:val="none"/>
          <w:lang w:val="en-US" w:eastAsia="zh-CN"/>
        </w:rPr>
        <w:t xml:space="preserve">   </w:t>
      </w:r>
    </w:p>
    <w:p w14:paraId="3E28F0F2">
      <w:pPr>
        <w:wordWrap/>
        <w:adjustRightInd w:val="0"/>
        <w:snapToGrid w:val="0"/>
        <w:spacing w:line="240" w:lineRule="auto"/>
        <w:jc w:val="center"/>
        <w:rPr>
          <w:highlight w:val="none"/>
        </w:rPr>
      </w:pPr>
      <w:r>
        <w:rPr>
          <w:rFonts w:hint="eastAsia" w:ascii="宋体" w:hAnsi="宋体" w:cs="宋体"/>
          <w:sz w:val="30"/>
          <w:szCs w:val="30"/>
          <w:highlight w:val="none"/>
          <w:u w:val="none"/>
          <w:lang w:val="en-US" w:eastAsia="zh-CN"/>
        </w:rPr>
        <w:t xml:space="preserve">                                </w:t>
      </w:r>
      <w:r>
        <w:rPr>
          <w:rFonts w:hint="eastAsia" w:ascii="宋体" w:hAnsi="宋体" w:eastAsia="宋体" w:cs="宋体"/>
          <w:sz w:val="30"/>
          <w:szCs w:val="30"/>
          <w:highlight w:val="none"/>
        </w:rPr>
        <w:t>年     月     日</w:t>
      </w:r>
      <w:r>
        <w:rPr>
          <w:rFonts w:hint="eastAsia"/>
          <w:sz w:val="24"/>
          <w:szCs w:val="28"/>
          <w:highlight w:val="none"/>
        </w:rPr>
        <w:t xml:space="preserve"> </w:t>
      </w:r>
    </w:p>
    <w:p w14:paraId="7EF1345A">
      <w:pPr>
        <w:spacing w:line="360" w:lineRule="auto"/>
        <w:rPr>
          <w:highlight w:val="none"/>
        </w:rPr>
      </w:pPr>
    </w:p>
    <w:sectPr>
      <w:pgSz w:w="11906" w:h="16838"/>
      <w:pgMar w:top="1440" w:right="1800" w:bottom="1440" w:left="1800" w:header="0" w:footer="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C9BF39D5-6FE1-4E29-A5E0-4475E4808A6F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B152E4D"/>
    <w:multiLevelType w:val="singleLevel"/>
    <w:tmpl w:val="4B152E4D"/>
    <w:lvl w:ilvl="0" w:tentative="0">
      <w:start w:val="1"/>
      <w:numFmt w:val="upperLetter"/>
      <w:suff w:val="nothing"/>
      <w:lvlText w:val="%1．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ZhN2EzNzY0YmQzMjBkNDg1NzkxNzI2ZDQzN2EyYjAifQ=="/>
  </w:docVars>
  <w:rsids>
    <w:rsidRoot w:val="1F283A8C"/>
    <w:rsid w:val="007A3406"/>
    <w:rsid w:val="067B30EB"/>
    <w:rsid w:val="08297BEC"/>
    <w:rsid w:val="096A3EAA"/>
    <w:rsid w:val="09C7702D"/>
    <w:rsid w:val="0D650980"/>
    <w:rsid w:val="0FD3043D"/>
    <w:rsid w:val="11856EFF"/>
    <w:rsid w:val="12210618"/>
    <w:rsid w:val="159541F6"/>
    <w:rsid w:val="174A7237"/>
    <w:rsid w:val="1B7B4C65"/>
    <w:rsid w:val="1D743D29"/>
    <w:rsid w:val="1F283A8C"/>
    <w:rsid w:val="20180AC1"/>
    <w:rsid w:val="2181419D"/>
    <w:rsid w:val="21C90BB6"/>
    <w:rsid w:val="253D14B5"/>
    <w:rsid w:val="2C115E4D"/>
    <w:rsid w:val="2D101558"/>
    <w:rsid w:val="31CA74C4"/>
    <w:rsid w:val="338521CC"/>
    <w:rsid w:val="37295B8D"/>
    <w:rsid w:val="3B6B3A9C"/>
    <w:rsid w:val="3D770155"/>
    <w:rsid w:val="3D944C5D"/>
    <w:rsid w:val="3DA076F2"/>
    <w:rsid w:val="43A90929"/>
    <w:rsid w:val="4AA31CE3"/>
    <w:rsid w:val="4C2B57E4"/>
    <w:rsid w:val="4DBB62C4"/>
    <w:rsid w:val="4E8554FF"/>
    <w:rsid w:val="52707792"/>
    <w:rsid w:val="52813E41"/>
    <w:rsid w:val="55FB5952"/>
    <w:rsid w:val="58D53A97"/>
    <w:rsid w:val="5A3608BB"/>
    <w:rsid w:val="5B2F3E65"/>
    <w:rsid w:val="5D3B2547"/>
    <w:rsid w:val="5E145476"/>
    <w:rsid w:val="5FB143C6"/>
    <w:rsid w:val="615952C4"/>
    <w:rsid w:val="65145EFE"/>
    <w:rsid w:val="6B726D50"/>
    <w:rsid w:val="6DFA6436"/>
    <w:rsid w:val="6E0C43BB"/>
    <w:rsid w:val="6E9B7918"/>
    <w:rsid w:val="70E678F7"/>
    <w:rsid w:val="71E835F0"/>
    <w:rsid w:val="721B697B"/>
    <w:rsid w:val="74E61178"/>
    <w:rsid w:val="7517022D"/>
    <w:rsid w:val="77752BE1"/>
    <w:rsid w:val="78454752"/>
    <w:rsid w:val="78582600"/>
    <w:rsid w:val="7A1F3BD9"/>
    <w:rsid w:val="7E9E690A"/>
    <w:rsid w:val="7F9D0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Body Text Indent"/>
    <w:basedOn w:val="1"/>
    <w:next w:val="4"/>
    <w:qFormat/>
    <w:uiPriority w:val="0"/>
    <w:pPr>
      <w:ind w:firstLine="422" w:firstLineChars="200"/>
    </w:pPr>
    <w:rPr>
      <w:b/>
    </w:rPr>
  </w:style>
  <w:style w:type="paragraph" w:styleId="4">
    <w:name w:val="envelope return"/>
    <w:basedOn w:val="1"/>
    <w:next w:val="1"/>
    <w:qFormat/>
    <w:uiPriority w:val="0"/>
    <w:pPr>
      <w:snapToGrid w:val="0"/>
    </w:pPr>
    <w:rPr>
      <w:rFonts w:ascii="Arial" w:hAnsi="Arial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cs="宋体"/>
      <w:kern w:val="0"/>
      <w:sz w:val="24"/>
      <w:lang w:bidi="ar-SA"/>
    </w:rPr>
  </w:style>
  <w:style w:type="paragraph" w:styleId="8">
    <w:name w:val="Body Text First Indent 2"/>
    <w:basedOn w:val="3"/>
    <w:next w:val="1"/>
    <w:qFormat/>
    <w:uiPriority w:val="0"/>
    <w:pPr>
      <w:ind w:firstLine="420" w:firstLineChars="200"/>
    </w:pPr>
  </w:style>
  <w:style w:type="character" w:customStyle="1" w:styleId="11">
    <w:name w:val="font01"/>
    <w:basedOn w:val="10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514</Words>
  <Characters>558</Characters>
  <Lines>0</Lines>
  <Paragraphs>0</Paragraphs>
  <TotalTime>1</TotalTime>
  <ScaleCrop>false</ScaleCrop>
  <LinksUpToDate>false</LinksUpToDate>
  <CharactersWithSpaces>836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2023-07-26T08:06:00Z</dcterms:created>
  <dc:creator>MarsFanta</dc:creator>
  <cp:lastModifiedBy>®</cp:lastModifiedBy>
  <cp:lastPrinted>2023-08-10T02:40:00Z</cp:lastPrinted>
  <dcterms:modified xsi:type="dcterms:W3CDTF">2026-04-27T02:29:14Z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5FDF72C008F349CB9ED25337D0A54CA6_13</vt:lpwstr>
  </property>
  <property fmtid="{D5CDD505-2E9C-101B-9397-08002B2CF9AE}" pid="4" name="KSOTemplateDocerSaveRecord">
    <vt:lpwstr>eyJoZGlkIjoiYTY0MTA1ZjgwNDZlOTRiNjA3NmVkOGFjYzM2NzgyZjciLCJ1c2VySWQiOiI3MDUxODIzNDAifQ==</vt:lpwstr>
  </property>
</Properties>
</file>