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0" w:tblpY="2118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605"/>
        <w:gridCol w:w="189"/>
        <w:gridCol w:w="805"/>
        <w:gridCol w:w="7"/>
        <w:gridCol w:w="798"/>
        <w:gridCol w:w="804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w w:val="100"/>
                <w:sz w:val="28"/>
                <w:szCs w:val="28"/>
              </w:rPr>
              <w:t>综合测评成绩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3"/>
                <w:szCs w:val="13"/>
                <w:lang w:val="en-US" w:eastAsia="zh-CN"/>
              </w:rPr>
              <w:t>一年级学生不填写</w:t>
            </w:r>
            <w:r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  <w:t>）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（综合测评名次/班级人数）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一年级学生不填写</w:t>
            </w: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2" w:hRule="atLeast"/>
        </w:trPr>
        <w:tc>
          <w:tcPr>
            <w:tcW w:w="8928" w:type="dxa"/>
            <w:gridSpan w:val="8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申请理由：(包括家庭经济状况、个人在校表现、已获奖助情况及参加公益服务活动等，可另附页)</w:t>
            </w: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8928" w:type="dxa"/>
            <w:gridSpan w:val="8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学院意见：（请写明申请学生思想鉴定、日常表现及推荐理由）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学工组长签字（学工组盖章）：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8928" w:type="dxa"/>
            <w:gridSpan w:val="8"/>
            <w:vAlign w:val="top"/>
          </w:tcPr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学校意见：</w:t>
            </w: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职能部门负责人签字（盖章）：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兰州大学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2020-2021 </w:t>
      </w:r>
      <w:r>
        <w:rPr>
          <w:rFonts w:hint="eastAsia" w:ascii="黑体" w:hAnsi="黑体" w:eastAsia="黑体"/>
          <w:b/>
          <w:sz w:val="32"/>
          <w:szCs w:val="32"/>
        </w:rPr>
        <w:t>学年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instrText xml:space="preserve"> HYPERLINK "../2020-2021学年秋季学期本科生社会类奖助学金（二）附件/附件5.兰州大学社会类奖助学金申请表.docx" </w:instrTex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中国红十字会隆基百分之一奖助学金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873" w:right="1800" w:bottom="873" w:left="174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94905"/>
    <w:rsid w:val="02194905"/>
    <w:rsid w:val="0AA60271"/>
    <w:rsid w:val="44C82BE5"/>
    <w:rsid w:val="5F690C49"/>
    <w:rsid w:val="64430F56"/>
    <w:rsid w:val="68280C1F"/>
    <w:rsid w:val="70624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2016-09-21T09:48:00Z</dcterms:created>
  <dc:creator>li</dc:creator>
  <cp:lastModifiedBy>小芳</cp:lastModifiedBy>
  <dcterms:modified xsi:type="dcterms:W3CDTF">2020-12-08T09:15:05Z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