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B9F95"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各类报销流程： </w:t>
      </w:r>
    </w:p>
    <w:p w14:paraId="76687D9D">
      <w:pPr>
        <w:numPr>
          <w:ilvl w:val="0"/>
          <w:numId w:val="1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项目合同盖章完成后请于每月25日之前打款，打款后请将回执发送给机构张玉麟（13919283808同微信）老师，并填写开票信息和获取财务代码。</w:t>
      </w:r>
    </w:p>
    <w:p w14:paraId="4B474761">
      <w:pPr>
        <w:numPr>
          <w:ilvl w:val="0"/>
          <w:numId w:val="1"/>
        </w:numPr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准备项目章，申请免费化验单，详见兰大二院GCP免费化验检查文件夹。</w:t>
      </w:r>
    </w:p>
    <w:p w14:paraId="7791DFF0">
      <w:pPr>
        <w:numPr>
          <w:ilvl w:val="0"/>
          <w:numId w:val="1"/>
        </w:num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报销研究者观察费及受试者补偿费，请PI登录OA各自的全面预算管理系统，用户名：工号  ，初始密码：LDEY身份证号后4位！！若修改密码后请PI注意记录保存，根据操作视频（见附件）提交申请各类费用，将纸版表格PI签字确认后交至财务，</w:t>
      </w:r>
      <w:r>
        <w:rPr>
          <w:rFonts w:hint="eastAsia" w:ascii="宋体" w:hAnsi="宋体" w:eastAsia="宋体" w:cs="宋体"/>
          <w:b w:val="0"/>
          <w:bCs/>
          <w:sz w:val="30"/>
          <w:szCs w:val="30"/>
          <w:lang w:val="en-US" w:eastAsia="zh-CN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行政楼2科研经费管理科，（联系人:王佳，联系电话:8943423）。</w:t>
      </w:r>
      <w:bookmarkStart w:id="0" w:name="_GoBack"/>
      <w:bookmarkEnd w:id="0"/>
    </w:p>
    <w:p w14:paraId="6CE3EC8B">
      <w:pPr>
        <w:rPr>
          <w:rFonts w:hint="default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830EF6"/>
    <w:multiLevelType w:val="singleLevel"/>
    <w:tmpl w:val="B2830EF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361747"/>
    <w:rsid w:val="0AB61AF0"/>
    <w:rsid w:val="13E7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232</Words>
  <Characters>258</Characters>
  <Lines>0</Lines>
  <Paragraphs>0</Paragraphs>
  <TotalTime>5</TotalTime>
  <ScaleCrop>false</ScaleCrop>
  <LinksUpToDate>false</LinksUpToDate>
  <CharactersWithSpaces>261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2026-03-26T06:57:00Z</dcterms:created>
  <dc:creator>兰大二院GCP</dc:creator>
  <cp:lastModifiedBy>兰大二院GCP</cp:lastModifiedBy>
  <dcterms:modified xsi:type="dcterms:W3CDTF">2026-03-27T09:45:01Z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BF07B5EAE08D474B8F0A12632AC2A9A4_11</vt:lpwstr>
  </property>
  <property fmtid="{D5CDD505-2E9C-101B-9397-08002B2CF9AE}" pid="4" name="KSOTemplateDocerSaveRecord">
    <vt:lpwstr>eyJoZGlkIjoiZTIwMDliODE5MTEwZDg1NmU2OGU5NGExYTMwMjg0YjEiLCJ1c2VySWQiOiIxMzk1MDcyMDIyIn0=</vt:lpwstr>
  </property>
</Properties>
</file>