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19" w:lineRule="atLeast"/>
        <w:jc w:val="center"/>
        <w:rPr>
          <w:rFonts w:hint="eastAsia" w:ascii="仿宋" w:hAnsi="仿宋" w:eastAsia="仿宋" w:cs="仿宋"/>
          <w:color w:val="222222"/>
          <w:spacing w:val="8"/>
          <w:kern w:val="0"/>
          <w:sz w:val="24"/>
          <w:szCs w:val="24"/>
        </w:rPr>
      </w:pPr>
      <w:r>
        <w:rPr>
          <w:rFonts w:hint="eastAsia" w:ascii="仿宋" w:hAnsi="仿宋" w:eastAsia="仿宋" w:cs="仿宋"/>
          <w:b/>
          <w:bCs/>
          <w:color w:val="222222"/>
          <w:spacing w:val="6"/>
          <w:kern w:val="0"/>
          <w:sz w:val="24"/>
          <w:szCs w:val="24"/>
        </w:rPr>
        <w:t>人类遗传资源管理自查工作报告</w:t>
      </w:r>
    </w:p>
    <w:p>
      <w:pPr>
        <w:widowControl/>
        <w:shd w:val="clear" w:color="auto" w:fill="FFFFFF"/>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表1.基本信息</w:t>
      </w:r>
    </w:p>
    <w:tbl>
      <w:tblPr>
        <w:tblStyle w:val="3"/>
        <w:tblW w:w="10155" w:type="dxa"/>
        <w:jc w:val="center"/>
        <w:shd w:val="clear" w:color="auto" w:fill="FFFFFF"/>
        <w:tblLayout w:type="autofit"/>
        <w:tblCellMar>
          <w:top w:w="0" w:type="dxa"/>
          <w:left w:w="0" w:type="dxa"/>
          <w:bottom w:w="0" w:type="dxa"/>
          <w:right w:w="0" w:type="dxa"/>
        </w:tblCellMar>
      </w:tblPr>
      <w:tblGrid>
        <w:gridCol w:w="766"/>
        <w:gridCol w:w="1812"/>
        <w:gridCol w:w="2120"/>
        <w:gridCol w:w="824"/>
        <w:gridCol w:w="1672"/>
        <w:gridCol w:w="993"/>
        <w:gridCol w:w="1968"/>
      </w:tblGrid>
      <w:tr>
        <w:tblPrEx>
          <w:shd w:val="clear" w:color="auto" w:fill="FFFFFF"/>
          <w:tblCellMar>
            <w:top w:w="0" w:type="dxa"/>
            <w:left w:w="0" w:type="dxa"/>
            <w:bottom w:w="0" w:type="dxa"/>
            <w:right w:w="0" w:type="dxa"/>
          </w:tblCellMar>
        </w:tblPrEx>
        <w:trPr>
          <w:trHeight w:val="285" w:hRule="atLeast"/>
          <w:jc w:val="center"/>
        </w:trPr>
        <w:tc>
          <w:tcPr>
            <w:tcW w:w="2578" w:type="dxa"/>
            <w:gridSpan w:val="2"/>
            <w:tcBorders>
              <w:top w:val="single" w:color="000000" w:sz="6" w:space="0"/>
              <w:left w:val="single" w:color="000000" w:sz="6" w:space="0"/>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项目名称</w:t>
            </w:r>
          </w:p>
        </w:tc>
        <w:tc>
          <w:tcPr>
            <w:tcW w:w="7577" w:type="dxa"/>
            <w:gridSpan w:val="5"/>
            <w:tcBorders>
              <w:top w:val="single" w:color="000000" w:sz="6" w:space="0"/>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p>
        </w:tc>
      </w:tr>
      <w:tr>
        <w:tblPrEx>
          <w:tblCellMar>
            <w:top w:w="0" w:type="dxa"/>
            <w:left w:w="0" w:type="dxa"/>
            <w:bottom w:w="0" w:type="dxa"/>
            <w:right w:w="0" w:type="dxa"/>
          </w:tblCellMar>
        </w:tblPrEx>
        <w:trPr>
          <w:trHeight w:val="285" w:hRule="atLeast"/>
          <w:jc w:val="center"/>
        </w:trPr>
        <w:tc>
          <w:tcPr>
            <w:tcW w:w="2578" w:type="dxa"/>
            <w:gridSpan w:val="2"/>
            <w:tcBorders>
              <w:top w:val="nil"/>
              <w:left w:val="single" w:color="000000" w:sz="6" w:space="0"/>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申办方</w:t>
            </w:r>
          </w:p>
        </w:tc>
        <w:tc>
          <w:tcPr>
            <w:tcW w:w="7577" w:type="dxa"/>
            <w:gridSpan w:val="5"/>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p>
        </w:tc>
      </w:tr>
      <w:tr>
        <w:tblPrEx>
          <w:tblCellMar>
            <w:top w:w="0" w:type="dxa"/>
            <w:left w:w="0" w:type="dxa"/>
            <w:bottom w:w="0" w:type="dxa"/>
            <w:right w:w="0" w:type="dxa"/>
          </w:tblCellMar>
        </w:tblPrEx>
        <w:trPr>
          <w:trHeight w:val="285" w:hRule="atLeast"/>
          <w:jc w:val="center"/>
        </w:trPr>
        <w:tc>
          <w:tcPr>
            <w:tcW w:w="2578" w:type="dxa"/>
            <w:gridSpan w:val="2"/>
            <w:tcBorders>
              <w:top w:val="nil"/>
              <w:left w:val="single" w:color="000000" w:sz="6" w:space="0"/>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我院承担专业</w:t>
            </w:r>
          </w:p>
        </w:tc>
        <w:tc>
          <w:tcPr>
            <w:tcW w:w="2944" w:type="dxa"/>
            <w:gridSpan w:val="2"/>
            <w:tcBorders>
              <w:top w:val="nil"/>
              <w:left w:val="nil"/>
              <w:bottom w:val="single" w:color="000000" w:sz="6" w:space="0"/>
              <w:right w:val="single" w:color="auto" w:sz="6" w:space="0"/>
            </w:tcBorders>
            <w:shd w:val="clear" w:color="auto" w:fill="FFFFFF"/>
            <w:tcMar>
              <w:top w:w="60" w:type="dxa"/>
              <w:left w:w="60" w:type="dxa"/>
              <w:bottom w:w="60" w:type="dxa"/>
              <w:right w:w="60" w:type="dxa"/>
            </w:tcMar>
            <w:vAlign w:val="center"/>
          </w:tcPr>
          <w:p>
            <w:pPr>
              <w:tabs>
                <w:tab w:val="left" w:pos="620"/>
              </w:tabs>
              <w:bidi w:val="0"/>
              <w:jc w:val="center"/>
              <w:rPr>
                <w:rFonts w:hint="eastAsia" w:ascii="仿宋" w:hAnsi="仿宋" w:eastAsia="仿宋" w:cs="仿宋"/>
                <w:kern w:val="2"/>
                <w:sz w:val="24"/>
                <w:szCs w:val="24"/>
                <w:lang w:val="en-US" w:eastAsia="zh-CN" w:bidi="ar-SA"/>
              </w:rPr>
            </w:pPr>
          </w:p>
        </w:tc>
        <w:tc>
          <w:tcPr>
            <w:tcW w:w="1672" w:type="dxa"/>
            <w:tcBorders>
              <w:top w:val="nil"/>
              <w:left w:val="nil"/>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lang w:eastAsia="zh-CN"/>
              </w:rPr>
            </w:pPr>
            <w:r>
              <w:rPr>
                <w:rFonts w:hint="eastAsia" w:ascii="仿宋" w:hAnsi="仿宋" w:eastAsia="仿宋" w:cs="仿宋"/>
                <w:color w:val="222222"/>
                <w:spacing w:val="8"/>
                <w:kern w:val="0"/>
                <w:sz w:val="24"/>
                <w:szCs w:val="24"/>
                <w:lang w:eastAsia="zh-CN"/>
              </w:rPr>
              <w:t>主要研究者</w:t>
            </w:r>
          </w:p>
        </w:tc>
        <w:tc>
          <w:tcPr>
            <w:tcW w:w="2961" w:type="dxa"/>
            <w:gridSpan w:val="2"/>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lang w:val="en-US" w:eastAsia="zh-CN"/>
              </w:rPr>
            </w:pPr>
          </w:p>
        </w:tc>
      </w:tr>
      <w:tr>
        <w:tblPrEx>
          <w:tblCellMar>
            <w:top w:w="0" w:type="dxa"/>
            <w:left w:w="0" w:type="dxa"/>
            <w:bottom w:w="0" w:type="dxa"/>
            <w:right w:w="0" w:type="dxa"/>
          </w:tblCellMar>
        </w:tblPrEx>
        <w:trPr>
          <w:trHeight w:val="285" w:hRule="atLeast"/>
          <w:jc w:val="center"/>
        </w:trPr>
        <w:tc>
          <w:tcPr>
            <w:tcW w:w="2578" w:type="dxa"/>
            <w:gridSpan w:val="2"/>
            <w:tcBorders>
              <w:top w:val="nil"/>
              <w:left w:val="single" w:color="000000" w:sz="6" w:space="0"/>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lang w:eastAsia="zh-CN"/>
              </w:rPr>
              <w:t>方案</w:t>
            </w:r>
            <w:r>
              <w:rPr>
                <w:rFonts w:hint="eastAsia" w:ascii="仿宋" w:hAnsi="仿宋" w:eastAsia="仿宋" w:cs="仿宋"/>
                <w:color w:val="222222"/>
                <w:spacing w:val="8"/>
                <w:kern w:val="0"/>
                <w:sz w:val="24"/>
                <w:szCs w:val="24"/>
              </w:rPr>
              <w:t>编号</w:t>
            </w:r>
          </w:p>
        </w:tc>
        <w:tc>
          <w:tcPr>
            <w:tcW w:w="2944" w:type="dxa"/>
            <w:gridSpan w:val="2"/>
            <w:tcBorders>
              <w:top w:val="nil"/>
              <w:left w:val="nil"/>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lang w:val="en-US"/>
              </w:rPr>
            </w:pPr>
          </w:p>
        </w:tc>
        <w:tc>
          <w:tcPr>
            <w:tcW w:w="1672" w:type="dxa"/>
            <w:tcBorders>
              <w:top w:val="nil"/>
              <w:left w:val="nil"/>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是否启动</w:t>
            </w:r>
          </w:p>
        </w:tc>
        <w:tc>
          <w:tcPr>
            <w:tcW w:w="2961" w:type="dxa"/>
            <w:gridSpan w:val="2"/>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 □是    □否</w:t>
            </w:r>
          </w:p>
        </w:tc>
      </w:tr>
      <w:tr>
        <w:tblPrEx>
          <w:tblCellMar>
            <w:top w:w="0" w:type="dxa"/>
            <w:left w:w="0" w:type="dxa"/>
            <w:bottom w:w="0" w:type="dxa"/>
            <w:right w:w="0" w:type="dxa"/>
          </w:tblCellMar>
        </w:tblPrEx>
        <w:trPr>
          <w:trHeight w:val="285" w:hRule="atLeast"/>
          <w:jc w:val="center"/>
        </w:trPr>
        <w:tc>
          <w:tcPr>
            <w:tcW w:w="2578" w:type="dxa"/>
            <w:gridSpan w:val="2"/>
            <w:tcBorders>
              <w:top w:val="nil"/>
              <w:left w:val="single" w:color="000000" w:sz="6" w:space="0"/>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单位名称</w:t>
            </w:r>
          </w:p>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(涉及外资)</w:t>
            </w:r>
          </w:p>
        </w:tc>
        <w:tc>
          <w:tcPr>
            <w:tcW w:w="7577" w:type="dxa"/>
            <w:gridSpan w:val="5"/>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left"/>
              <w:rPr>
                <w:rFonts w:hint="eastAsia" w:ascii="仿宋" w:hAnsi="仿宋" w:eastAsia="仿宋" w:cs="仿宋"/>
                <w:color w:val="000000" w:themeColor="text1"/>
                <w:spacing w:val="8"/>
                <w:kern w:val="0"/>
                <w:sz w:val="24"/>
                <w:szCs w:val="24"/>
                <w:lang w:eastAsia="zh-CN"/>
                <w14:textFill>
                  <w14:solidFill>
                    <w14:schemeClr w14:val="tx1"/>
                  </w14:solidFill>
                </w14:textFill>
              </w:rPr>
            </w:pPr>
          </w:p>
        </w:tc>
      </w:tr>
      <w:tr>
        <w:tblPrEx>
          <w:tblCellMar>
            <w:top w:w="0" w:type="dxa"/>
            <w:left w:w="0" w:type="dxa"/>
            <w:bottom w:w="0" w:type="dxa"/>
            <w:right w:w="0" w:type="dxa"/>
          </w:tblCellMar>
        </w:tblPrEx>
        <w:trPr>
          <w:trHeight w:val="285" w:hRule="atLeast"/>
          <w:jc w:val="center"/>
        </w:trPr>
        <w:tc>
          <w:tcPr>
            <w:tcW w:w="2578" w:type="dxa"/>
            <w:gridSpan w:val="2"/>
            <w:tcBorders>
              <w:top w:val="nil"/>
              <w:left w:val="single" w:color="000000" w:sz="6" w:space="0"/>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ind w:firstLine="45"/>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单位类型</w:t>
            </w:r>
          </w:p>
          <w:p>
            <w:pPr>
              <w:widowControl/>
              <w:wordWrap w:val="0"/>
              <w:ind w:firstLine="45"/>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(涉及外资)</w:t>
            </w:r>
          </w:p>
        </w:tc>
        <w:tc>
          <w:tcPr>
            <w:tcW w:w="7577" w:type="dxa"/>
            <w:gridSpan w:val="5"/>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spacing w:line="306" w:lineRule="atLeast"/>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w:t>
            </w:r>
            <w:r>
              <w:rPr>
                <w:rFonts w:hint="eastAsia" w:ascii="仿宋" w:hAnsi="仿宋" w:eastAsia="仿宋" w:cs="仿宋"/>
                <w:color w:val="222222"/>
                <w:spacing w:val="8"/>
                <w:kern w:val="0"/>
                <w:sz w:val="24"/>
                <w:szCs w:val="24"/>
              </w:rPr>
              <w:t>A.科研</w:t>
            </w:r>
            <w:r>
              <w:rPr>
                <w:rFonts w:hint="eastAsia" w:ascii="仿宋" w:hAnsi="仿宋" w:eastAsia="仿宋" w:cs="仿宋"/>
                <w:color w:val="222222"/>
                <w:spacing w:val="8"/>
                <w:kern w:val="0"/>
                <w:sz w:val="24"/>
                <w:szCs w:val="24"/>
              </w:rPr>
              <w:t>机构</w:t>
            </w:r>
            <w:r>
              <w:rPr>
                <w:rFonts w:hint="eastAsia" w:ascii="仿宋" w:hAnsi="仿宋" w:eastAsia="仿宋" w:cs="仿宋"/>
                <w:color w:val="222222"/>
                <w:spacing w:val="8"/>
                <w:kern w:val="0"/>
                <w:sz w:val="24"/>
                <w:szCs w:val="24"/>
              </w:rPr>
              <w:t xml:space="preserve">   </w:t>
            </w:r>
            <w:r>
              <w:rPr>
                <w:rFonts w:hint="eastAsia" w:ascii="仿宋" w:hAnsi="仿宋" w:eastAsia="仿宋" w:cs="仿宋"/>
                <w:color w:val="222222"/>
                <w:spacing w:val="8"/>
                <w:kern w:val="0"/>
                <w:sz w:val="24"/>
                <w:szCs w:val="24"/>
              </w:rPr>
              <w:t>□</w:t>
            </w:r>
            <w:r>
              <w:rPr>
                <w:rFonts w:hint="eastAsia" w:ascii="仿宋" w:hAnsi="仿宋" w:eastAsia="仿宋" w:cs="仿宋"/>
                <w:color w:val="222222"/>
                <w:spacing w:val="8"/>
                <w:kern w:val="0"/>
                <w:sz w:val="24"/>
                <w:szCs w:val="24"/>
              </w:rPr>
              <w:t>B.高等院校    </w:t>
            </w:r>
            <w:r>
              <w:rPr>
                <w:rFonts w:hint="eastAsia" w:ascii="仿宋" w:hAnsi="仿宋" w:eastAsia="仿宋" w:cs="仿宋"/>
                <w:color w:val="222222"/>
                <w:spacing w:val="8"/>
                <w:kern w:val="0"/>
                <w:sz w:val="24"/>
                <w:szCs w:val="24"/>
              </w:rPr>
              <w:t>□</w:t>
            </w:r>
            <w:r>
              <w:rPr>
                <w:rFonts w:hint="eastAsia" w:ascii="仿宋" w:hAnsi="仿宋" w:eastAsia="仿宋" w:cs="仿宋"/>
                <w:color w:val="222222"/>
                <w:spacing w:val="8"/>
                <w:kern w:val="0"/>
                <w:sz w:val="24"/>
                <w:szCs w:val="24"/>
              </w:rPr>
              <w:t>C.医疗机构   </w:t>
            </w:r>
          </w:p>
          <w:p>
            <w:pPr>
              <w:widowControl/>
              <w:wordWrap w:val="0"/>
              <w:spacing w:line="306" w:lineRule="atLeast"/>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w:t>
            </w:r>
            <w:r>
              <w:rPr>
                <w:rFonts w:hint="eastAsia" w:ascii="仿宋" w:hAnsi="仿宋" w:eastAsia="仿宋" w:cs="仿宋"/>
                <w:color w:val="222222"/>
                <w:spacing w:val="8"/>
                <w:kern w:val="0"/>
                <w:sz w:val="24"/>
                <w:szCs w:val="24"/>
              </w:rPr>
              <w:t>D.企业（</w:t>
            </w:r>
            <w:r>
              <w:rPr>
                <w:rFonts w:hint="eastAsia" w:ascii="仿宋" w:hAnsi="仿宋" w:eastAsia="仿宋" w:cs="仿宋"/>
                <w:color w:val="222222"/>
                <w:spacing w:val="8"/>
                <w:kern w:val="0"/>
                <w:sz w:val="24"/>
                <w:szCs w:val="24"/>
              </w:rPr>
              <w:t>□</w:t>
            </w:r>
            <w:r>
              <w:rPr>
                <w:rFonts w:hint="eastAsia" w:ascii="仿宋" w:hAnsi="仿宋" w:eastAsia="仿宋" w:cs="仿宋"/>
                <w:color w:val="222222"/>
                <w:spacing w:val="8"/>
                <w:kern w:val="0"/>
                <w:sz w:val="24"/>
                <w:szCs w:val="24"/>
              </w:rPr>
              <w:t>制药企业  </w:t>
            </w:r>
            <w:r>
              <w:rPr>
                <w:rFonts w:hint="eastAsia" w:ascii="仿宋" w:hAnsi="仿宋" w:eastAsia="仿宋" w:cs="仿宋"/>
                <w:color w:val="222222"/>
                <w:spacing w:val="8"/>
                <w:kern w:val="0"/>
                <w:sz w:val="24"/>
                <w:szCs w:val="24"/>
                <w:lang w:eastAsia="zh-CN"/>
              </w:rPr>
              <w:t>□</w:t>
            </w:r>
            <w:r>
              <w:rPr>
                <w:rFonts w:hint="eastAsia" w:ascii="仿宋" w:hAnsi="仿宋" w:eastAsia="仿宋" w:cs="仿宋"/>
                <w:color w:val="222222"/>
                <w:spacing w:val="8"/>
                <w:kern w:val="0"/>
                <w:sz w:val="24"/>
                <w:szCs w:val="24"/>
              </w:rPr>
              <w:t xml:space="preserve">CRO  </w:t>
            </w:r>
            <w:r>
              <w:rPr>
                <w:rFonts w:hint="eastAsia" w:ascii="仿宋" w:hAnsi="仿宋" w:eastAsia="仿宋" w:cs="仿宋"/>
                <w:color w:val="222222"/>
                <w:spacing w:val="8"/>
                <w:kern w:val="0"/>
                <w:sz w:val="24"/>
                <w:szCs w:val="24"/>
              </w:rPr>
              <w:t>□</w:t>
            </w:r>
            <w:r>
              <w:rPr>
                <w:rFonts w:hint="eastAsia" w:ascii="仿宋" w:hAnsi="仿宋" w:eastAsia="仿宋" w:cs="仿宋"/>
                <w:color w:val="222222"/>
                <w:spacing w:val="8"/>
                <w:kern w:val="0"/>
                <w:sz w:val="24"/>
                <w:szCs w:val="24"/>
              </w:rPr>
              <w:t xml:space="preserve">第三方检测实验室  </w:t>
            </w:r>
            <w:r>
              <w:rPr>
                <w:rFonts w:hint="eastAsia" w:ascii="仿宋" w:hAnsi="仿宋" w:eastAsia="仿宋" w:cs="仿宋"/>
                <w:color w:val="222222"/>
                <w:spacing w:val="8"/>
                <w:kern w:val="0"/>
                <w:sz w:val="24"/>
                <w:szCs w:val="24"/>
              </w:rPr>
              <w:t>□</w:t>
            </w:r>
            <w:r>
              <w:rPr>
                <w:rFonts w:hint="eastAsia" w:ascii="仿宋" w:hAnsi="仿宋" w:eastAsia="仿宋" w:cs="仿宋"/>
                <w:color w:val="222222"/>
                <w:spacing w:val="8"/>
                <w:kern w:val="0"/>
                <w:sz w:val="24"/>
                <w:szCs w:val="24"/>
              </w:rPr>
              <w:t>SMO）</w:t>
            </w:r>
          </w:p>
          <w:p>
            <w:pPr>
              <w:widowControl/>
              <w:wordWrap w:val="0"/>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w:t>
            </w:r>
            <w:r>
              <w:rPr>
                <w:rFonts w:hint="eastAsia" w:ascii="仿宋" w:hAnsi="仿宋" w:eastAsia="仿宋" w:cs="仿宋"/>
                <w:color w:val="222222"/>
                <w:spacing w:val="8"/>
                <w:kern w:val="0"/>
                <w:sz w:val="24"/>
                <w:szCs w:val="24"/>
              </w:rPr>
              <w:t>E.其他（请说明）</w:t>
            </w:r>
          </w:p>
        </w:tc>
      </w:tr>
      <w:tr>
        <w:tblPrEx>
          <w:tblCellMar>
            <w:top w:w="0" w:type="dxa"/>
            <w:left w:w="0" w:type="dxa"/>
            <w:bottom w:w="0" w:type="dxa"/>
            <w:right w:w="0" w:type="dxa"/>
          </w:tblCellMar>
        </w:tblPrEx>
        <w:trPr>
          <w:trHeight w:val="285" w:hRule="atLeast"/>
          <w:jc w:val="center"/>
        </w:trPr>
        <w:tc>
          <w:tcPr>
            <w:tcW w:w="2578" w:type="dxa"/>
            <w:gridSpan w:val="2"/>
            <w:tcBorders>
              <w:top w:val="nil"/>
              <w:left w:val="single" w:color="000000" w:sz="6" w:space="0"/>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是否已获得遗传办批件</w:t>
            </w:r>
          </w:p>
        </w:tc>
        <w:tc>
          <w:tcPr>
            <w:tcW w:w="7577" w:type="dxa"/>
            <w:gridSpan w:val="5"/>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w:t>
            </w:r>
            <w:r>
              <w:rPr>
                <w:rFonts w:hint="eastAsia" w:ascii="仿宋" w:hAnsi="仿宋" w:eastAsia="仿宋" w:cs="仿宋"/>
                <w:color w:val="222222"/>
                <w:spacing w:val="8"/>
                <w:kern w:val="0"/>
                <w:sz w:val="24"/>
                <w:szCs w:val="24"/>
              </w:rPr>
              <w:t>是    </w:t>
            </w:r>
            <w:r>
              <w:rPr>
                <w:rFonts w:hint="eastAsia" w:ascii="仿宋" w:hAnsi="仿宋" w:eastAsia="仿宋" w:cs="仿宋"/>
                <w:color w:val="222222"/>
                <w:spacing w:val="8"/>
                <w:kern w:val="0"/>
                <w:sz w:val="24"/>
                <w:szCs w:val="24"/>
              </w:rPr>
              <w:t>□</w:t>
            </w:r>
            <w:r>
              <w:rPr>
                <w:rFonts w:hint="eastAsia" w:ascii="仿宋" w:hAnsi="仿宋" w:eastAsia="仿宋" w:cs="仿宋"/>
                <w:color w:val="222222"/>
                <w:spacing w:val="8"/>
                <w:kern w:val="0"/>
                <w:sz w:val="24"/>
                <w:szCs w:val="24"/>
              </w:rPr>
              <w:t>否</w:t>
            </w:r>
          </w:p>
        </w:tc>
      </w:tr>
      <w:tr>
        <w:tblPrEx>
          <w:tblCellMar>
            <w:top w:w="0" w:type="dxa"/>
            <w:left w:w="0" w:type="dxa"/>
            <w:bottom w:w="0" w:type="dxa"/>
            <w:right w:w="0" w:type="dxa"/>
          </w:tblCellMar>
        </w:tblPrEx>
        <w:trPr>
          <w:trHeight w:val="285" w:hRule="atLeast"/>
          <w:jc w:val="center"/>
        </w:trPr>
        <w:tc>
          <w:tcPr>
            <w:tcW w:w="2578" w:type="dxa"/>
            <w:gridSpan w:val="2"/>
            <w:tcBorders>
              <w:top w:val="nil"/>
              <w:left w:val="single" w:color="000000" w:sz="6" w:space="0"/>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遗传办批件编号</w:t>
            </w:r>
          </w:p>
        </w:tc>
        <w:tc>
          <w:tcPr>
            <w:tcW w:w="7577" w:type="dxa"/>
            <w:gridSpan w:val="5"/>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left"/>
              <w:rPr>
                <w:rFonts w:hint="eastAsia" w:ascii="仿宋" w:hAnsi="仿宋" w:eastAsia="仿宋" w:cs="仿宋"/>
                <w:color w:val="222222"/>
                <w:spacing w:val="8"/>
                <w:kern w:val="0"/>
                <w:sz w:val="24"/>
                <w:szCs w:val="24"/>
                <w:lang w:val="en-US" w:eastAsia="zh-CN"/>
              </w:rPr>
            </w:pPr>
          </w:p>
          <w:p>
            <w:pPr>
              <w:widowControl/>
              <w:wordWrap w:val="0"/>
              <w:jc w:val="left"/>
              <w:rPr>
                <w:rFonts w:hint="eastAsia" w:ascii="仿宋" w:hAnsi="仿宋" w:eastAsia="仿宋" w:cs="仿宋"/>
                <w:color w:val="222222"/>
                <w:spacing w:val="8"/>
                <w:kern w:val="0"/>
                <w:sz w:val="24"/>
                <w:szCs w:val="24"/>
                <w:lang w:val="en-US" w:eastAsia="zh-CN"/>
              </w:rPr>
            </w:pPr>
          </w:p>
          <w:p>
            <w:pPr>
              <w:widowControl/>
              <w:wordWrap w:val="0"/>
              <w:jc w:val="left"/>
              <w:rPr>
                <w:rFonts w:hint="eastAsia" w:ascii="仿宋" w:hAnsi="仿宋" w:eastAsia="仿宋" w:cs="仿宋"/>
                <w:color w:val="222222"/>
                <w:spacing w:val="8"/>
                <w:kern w:val="0"/>
                <w:sz w:val="24"/>
                <w:szCs w:val="24"/>
                <w:lang w:val="en-US" w:eastAsia="zh-CN"/>
              </w:rPr>
            </w:pPr>
          </w:p>
        </w:tc>
      </w:tr>
      <w:tr>
        <w:tblPrEx>
          <w:tblCellMar>
            <w:top w:w="0" w:type="dxa"/>
            <w:left w:w="0" w:type="dxa"/>
            <w:bottom w:w="0" w:type="dxa"/>
            <w:right w:w="0" w:type="dxa"/>
          </w:tblCellMar>
        </w:tblPrEx>
        <w:trPr>
          <w:trHeight w:val="285" w:hRule="atLeast"/>
          <w:jc w:val="center"/>
        </w:trPr>
        <w:tc>
          <w:tcPr>
            <w:tcW w:w="2578" w:type="dxa"/>
            <w:gridSpan w:val="2"/>
            <w:tcBorders>
              <w:top w:val="nil"/>
              <w:left w:val="single" w:color="000000" w:sz="6" w:space="0"/>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遗传资源合作批准开始时间/预计项目开始时间</w:t>
            </w:r>
          </w:p>
        </w:tc>
        <w:tc>
          <w:tcPr>
            <w:tcW w:w="7577" w:type="dxa"/>
            <w:gridSpan w:val="5"/>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left"/>
              <w:rPr>
                <w:rFonts w:hint="eastAsia" w:ascii="仿宋" w:hAnsi="仿宋" w:eastAsia="仿宋" w:cs="仿宋"/>
                <w:color w:val="000000" w:themeColor="text1"/>
                <w:spacing w:val="8"/>
                <w:kern w:val="0"/>
                <w:sz w:val="24"/>
                <w:szCs w:val="24"/>
                <w:lang w:val="en-US" w:eastAsia="zh-CN"/>
                <w14:textFill>
                  <w14:solidFill>
                    <w14:schemeClr w14:val="tx1"/>
                  </w14:solidFill>
                </w14:textFill>
              </w:rPr>
            </w:pPr>
          </w:p>
        </w:tc>
      </w:tr>
      <w:tr>
        <w:tblPrEx>
          <w:tblCellMar>
            <w:top w:w="0" w:type="dxa"/>
            <w:left w:w="0" w:type="dxa"/>
            <w:bottom w:w="0" w:type="dxa"/>
            <w:right w:w="0" w:type="dxa"/>
          </w:tblCellMar>
        </w:tblPrEx>
        <w:trPr>
          <w:trHeight w:val="285" w:hRule="atLeast"/>
          <w:jc w:val="center"/>
        </w:trPr>
        <w:tc>
          <w:tcPr>
            <w:tcW w:w="2578" w:type="dxa"/>
            <w:gridSpan w:val="2"/>
            <w:tcBorders>
              <w:top w:val="nil"/>
              <w:left w:val="single" w:color="000000" w:sz="6" w:space="0"/>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遗传资源合作批准结束时间/预计项目结束时间</w:t>
            </w:r>
          </w:p>
        </w:tc>
        <w:tc>
          <w:tcPr>
            <w:tcW w:w="7577" w:type="dxa"/>
            <w:gridSpan w:val="5"/>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left"/>
              <w:rPr>
                <w:rFonts w:hint="eastAsia" w:ascii="仿宋" w:hAnsi="仿宋" w:eastAsia="仿宋" w:cs="仿宋"/>
                <w:color w:val="000000" w:themeColor="text1"/>
                <w:spacing w:val="8"/>
                <w:kern w:val="0"/>
                <w:sz w:val="24"/>
                <w:szCs w:val="24"/>
                <w14:textFill>
                  <w14:solidFill>
                    <w14:schemeClr w14:val="tx1"/>
                  </w14:solidFill>
                </w14:textFill>
              </w:rPr>
            </w:pPr>
          </w:p>
        </w:tc>
      </w:tr>
      <w:tr>
        <w:tblPrEx>
          <w:tblCellMar>
            <w:top w:w="0" w:type="dxa"/>
            <w:left w:w="0" w:type="dxa"/>
            <w:bottom w:w="0" w:type="dxa"/>
            <w:right w:w="0" w:type="dxa"/>
          </w:tblCellMar>
        </w:tblPrEx>
        <w:trPr>
          <w:trHeight w:val="285" w:hRule="atLeast"/>
          <w:jc w:val="center"/>
        </w:trPr>
        <w:tc>
          <w:tcPr>
            <w:tcW w:w="2578" w:type="dxa"/>
            <w:gridSpan w:val="2"/>
            <w:tcBorders>
              <w:top w:val="nil"/>
              <w:left w:val="single" w:color="000000" w:sz="6" w:space="0"/>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总体情况(于我院)</w:t>
            </w:r>
          </w:p>
        </w:tc>
        <w:tc>
          <w:tcPr>
            <w:tcW w:w="7577" w:type="dxa"/>
            <w:gridSpan w:val="5"/>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spacing w:line="306" w:lineRule="atLeast"/>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lang w:eastAsia="zh-CN"/>
              </w:rPr>
              <w:t>□</w:t>
            </w:r>
            <w:r>
              <w:rPr>
                <w:rFonts w:hint="eastAsia" w:ascii="仿宋" w:hAnsi="仿宋" w:eastAsia="仿宋" w:cs="仿宋"/>
                <w:color w:val="222222"/>
                <w:spacing w:val="8"/>
                <w:kern w:val="0"/>
                <w:sz w:val="24"/>
                <w:szCs w:val="24"/>
              </w:rPr>
              <w:t xml:space="preserve">采集        </w:t>
            </w:r>
            <w:r>
              <w:rPr>
                <w:rFonts w:hint="eastAsia" w:ascii="仿宋" w:hAnsi="仿宋" w:eastAsia="仿宋" w:cs="仿宋"/>
                <w:color w:val="222222"/>
                <w:spacing w:val="8"/>
                <w:kern w:val="0"/>
                <w:sz w:val="24"/>
                <w:szCs w:val="24"/>
              </w:rPr>
              <w:t>□</w:t>
            </w:r>
            <w:r>
              <w:rPr>
                <w:rFonts w:hint="eastAsia" w:ascii="仿宋" w:hAnsi="仿宋" w:eastAsia="仿宋" w:cs="仿宋"/>
                <w:color w:val="222222"/>
                <w:spacing w:val="8"/>
                <w:kern w:val="0"/>
                <w:sz w:val="24"/>
                <w:szCs w:val="24"/>
              </w:rPr>
              <w:t xml:space="preserve">保藏        </w:t>
            </w:r>
            <w:r>
              <w:rPr>
                <w:rFonts w:hint="eastAsia" w:ascii="仿宋" w:hAnsi="仿宋" w:eastAsia="仿宋" w:cs="仿宋"/>
                <w:color w:val="222222"/>
                <w:spacing w:val="8"/>
                <w:kern w:val="0"/>
                <w:sz w:val="24"/>
                <w:szCs w:val="24"/>
                <w:lang w:eastAsia="zh-CN"/>
              </w:rPr>
              <w:t>□</w:t>
            </w:r>
            <w:r>
              <w:rPr>
                <w:rFonts w:hint="eastAsia" w:ascii="仿宋" w:hAnsi="仿宋" w:eastAsia="仿宋" w:cs="仿宋"/>
                <w:color w:val="222222"/>
                <w:spacing w:val="8"/>
                <w:kern w:val="0"/>
                <w:sz w:val="24"/>
                <w:szCs w:val="24"/>
              </w:rPr>
              <w:t xml:space="preserve">国际合作        </w:t>
            </w:r>
            <w:r>
              <w:rPr>
                <w:rFonts w:hint="eastAsia" w:ascii="仿宋" w:hAnsi="仿宋" w:eastAsia="仿宋" w:cs="仿宋"/>
                <w:color w:val="222222"/>
                <w:spacing w:val="8"/>
                <w:kern w:val="0"/>
                <w:sz w:val="24"/>
                <w:szCs w:val="24"/>
              </w:rPr>
              <w:t>□</w:t>
            </w:r>
            <w:r>
              <w:rPr>
                <w:rFonts w:hint="eastAsia" w:ascii="仿宋" w:hAnsi="仿宋" w:eastAsia="仿宋" w:cs="仿宋"/>
                <w:color w:val="222222"/>
                <w:spacing w:val="8"/>
                <w:kern w:val="0"/>
                <w:sz w:val="24"/>
                <w:szCs w:val="24"/>
              </w:rPr>
              <w:t>出境</w:t>
            </w:r>
          </w:p>
        </w:tc>
      </w:tr>
      <w:tr>
        <w:tblPrEx>
          <w:tblCellMar>
            <w:top w:w="0" w:type="dxa"/>
            <w:left w:w="0" w:type="dxa"/>
            <w:bottom w:w="0" w:type="dxa"/>
            <w:right w:w="0" w:type="dxa"/>
          </w:tblCellMar>
        </w:tblPrEx>
        <w:trPr>
          <w:trHeight w:val="285" w:hRule="atLeast"/>
          <w:jc w:val="center"/>
        </w:trPr>
        <w:tc>
          <w:tcPr>
            <w:tcW w:w="10155" w:type="dxa"/>
            <w:gridSpan w:val="7"/>
            <w:tcBorders>
              <w:top w:val="nil"/>
              <w:left w:val="single" w:color="000000" w:sz="6" w:space="0"/>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spacing w:line="306" w:lineRule="atLeast"/>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信息表</w:t>
            </w:r>
          </w:p>
        </w:tc>
      </w:tr>
      <w:tr>
        <w:tblPrEx>
          <w:tblCellMar>
            <w:top w:w="0" w:type="dxa"/>
            <w:left w:w="0" w:type="dxa"/>
            <w:bottom w:w="0" w:type="dxa"/>
            <w:right w:w="0" w:type="dxa"/>
          </w:tblCellMar>
        </w:tblPrEx>
        <w:trPr>
          <w:trHeight w:val="285" w:hRule="atLeast"/>
          <w:jc w:val="center"/>
        </w:trPr>
        <w:tc>
          <w:tcPr>
            <w:tcW w:w="766" w:type="dxa"/>
            <w:tcBorders>
              <w:top w:val="nil"/>
              <w:left w:val="single" w:color="000000" w:sz="6" w:space="0"/>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序号</w:t>
            </w:r>
          </w:p>
        </w:tc>
        <w:tc>
          <w:tcPr>
            <w:tcW w:w="1812" w:type="dxa"/>
            <w:tcBorders>
              <w:top w:val="nil"/>
              <w:left w:val="nil"/>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申办单位</w:t>
            </w:r>
          </w:p>
        </w:tc>
        <w:tc>
          <w:tcPr>
            <w:tcW w:w="2120" w:type="dxa"/>
            <w:tcBorders>
              <w:top w:val="nil"/>
              <w:left w:val="nil"/>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lang w:eastAsia="zh-CN"/>
              </w:rPr>
              <w:t>本中心使用</w:t>
            </w:r>
            <w:r>
              <w:rPr>
                <w:rFonts w:hint="eastAsia" w:ascii="仿宋" w:hAnsi="仿宋" w:eastAsia="仿宋" w:cs="仿宋"/>
                <w:color w:val="222222"/>
                <w:spacing w:val="8"/>
                <w:kern w:val="0"/>
                <w:sz w:val="24"/>
                <w:szCs w:val="24"/>
              </w:rPr>
              <w:t>数量（项）</w:t>
            </w:r>
          </w:p>
        </w:tc>
        <w:tc>
          <w:tcPr>
            <w:tcW w:w="3489" w:type="dxa"/>
            <w:gridSpan w:val="3"/>
            <w:tcBorders>
              <w:top w:val="nil"/>
              <w:left w:val="nil"/>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许可事项</w:t>
            </w:r>
          </w:p>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采集、保藏、国际合作、</w:t>
            </w:r>
            <w:r>
              <w:rPr>
                <w:rFonts w:hint="eastAsia" w:ascii="仿宋" w:hAnsi="仿宋" w:eastAsia="仿宋" w:cs="仿宋"/>
                <w:color w:val="222222"/>
                <w:spacing w:val="8"/>
                <w:kern w:val="0"/>
                <w:sz w:val="24"/>
                <w:szCs w:val="24"/>
              </w:rPr>
              <w:t>出境</w:t>
            </w:r>
          </w:p>
        </w:tc>
        <w:tc>
          <w:tcPr>
            <w:tcW w:w="1968" w:type="dxa"/>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执行期限</w:t>
            </w:r>
          </w:p>
        </w:tc>
      </w:tr>
      <w:tr>
        <w:tblPrEx>
          <w:tblCellMar>
            <w:top w:w="0" w:type="dxa"/>
            <w:left w:w="0" w:type="dxa"/>
            <w:bottom w:w="0" w:type="dxa"/>
            <w:right w:w="0" w:type="dxa"/>
          </w:tblCellMar>
        </w:tblPrEx>
        <w:trPr>
          <w:trHeight w:val="2439" w:hRule="atLeast"/>
          <w:jc w:val="center"/>
        </w:trPr>
        <w:tc>
          <w:tcPr>
            <w:tcW w:w="766" w:type="dxa"/>
            <w:tcBorders>
              <w:top w:val="nil"/>
              <w:left w:val="single" w:color="000000" w:sz="6" w:space="0"/>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rPr>
                <w:rFonts w:hint="eastAsia" w:ascii="仿宋" w:hAnsi="仿宋" w:eastAsia="仿宋" w:cs="仿宋"/>
                <w:color w:val="222222"/>
                <w:spacing w:val="8"/>
                <w:kern w:val="0"/>
                <w:sz w:val="24"/>
                <w:szCs w:val="24"/>
                <w:lang w:val="en-US" w:eastAsia="zh-CN"/>
              </w:rPr>
            </w:pPr>
            <w:r>
              <w:rPr>
                <w:rFonts w:hint="eastAsia" w:ascii="仿宋" w:hAnsi="仿宋" w:eastAsia="仿宋" w:cs="仿宋"/>
                <w:color w:val="222222"/>
                <w:spacing w:val="8"/>
                <w:kern w:val="0"/>
                <w:sz w:val="24"/>
                <w:szCs w:val="24"/>
                <w:lang w:val="en-US" w:eastAsia="zh-CN"/>
              </w:rPr>
              <w:t>1</w:t>
            </w:r>
          </w:p>
        </w:tc>
        <w:tc>
          <w:tcPr>
            <w:tcW w:w="1812" w:type="dxa"/>
            <w:tcBorders>
              <w:top w:val="nil"/>
              <w:left w:val="nil"/>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rPr>
                <w:rFonts w:hint="eastAsia" w:ascii="仿宋" w:hAnsi="仿宋" w:eastAsia="仿宋" w:cs="仿宋"/>
                <w:color w:val="222222"/>
                <w:spacing w:val="8"/>
                <w:kern w:val="0"/>
                <w:sz w:val="24"/>
                <w:szCs w:val="24"/>
                <w:lang w:val="en-US" w:eastAsia="zh-CN"/>
              </w:rPr>
            </w:pPr>
          </w:p>
        </w:tc>
        <w:tc>
          <w:tcPr>
            <w:tcW w:w="2120" w:type="dxa"/>
            <w:tcBorders>
              <w:top w:val="nil"/>
              <w:left w:val="nil"/>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rPr>
                <w:rFonts w:hint="eastAsia" w:ascii="仿宋" w:hAnsi="仿宋" w:eastAsia="仿宋" w:cs="仿宋"/>
                <w:b w:val="0"/>
                <w:bCs w:val="0"/>
                <w:color w:val="222222"/>
                <w:spacing w:val="8"/>
                <w:kern w:val="0"/>
                <w:sz w:val="24"/>
                <w:szCs w:val="24"/>
                <w:lang w:val="en-US" w:eastAsia="zh-CN"/>
              </w:rPr>
            </w:pPr>
          </w:p>
        </w:tc>
        <w:tc>
          <w:tcPr>
            <w:tcW w:w="3489" w:type="dxa"/>
            <w:gridSpan w:val="3"/>
            <w:tcBorders>
              <w:top w:val="nil"/>
              <w:left w:val="nil"/>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rPr>
                <w:rFonts w:hint="eastAsia" w:ascii="仿宋" w:hAnsi="仿宋" w:eastAsia="仿宋" w:cs="仿宋"/>
                <w:color w:val="222222"/>
                <w:spacing w:val="8"/>
                <w:kern w:val="0"/>
                <w:sz w:val="24"/>
                <w:szCs w:val="24"/>
                <w:lang w:val="en-US" w:eastAsia="zh-CN"/>
              </w:rPr>
            </w:pPr>
          </w:p>
        </w:tc>
        <w:tc>
          <w:tcPr>
            <w:tcW w:w="1968" w:type="dxa"/>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rPr>
                <w:rFonts w:hint="eastAsia" w:ascii="仿宋" w:hAnsi="仿宋" w:eastAsia="仿宋" w:cs="仿宋"/>
                <w:color w:val="222222"/>
                <w:spacing w:val="8"/>
                <w:kern w:val="0"/>
                <w:sz w:val="24"/>
                <w:szCs w:val="24"/>
                <w:lang w:val="en-US" w:eastAsia="zh-CN"/>
              </w:rPr>
            </w:pPr>
          </w:p>
        </w:tc>
      </w:tr>
      <w:tr>
        <w:tblPrEx>
          <w:tblCellMar>
            <w:top w:w="0" w:type="dxa"/>
            <w:left w:w="0" w:type="dxa"/>
            <w:bottom w:w="0" w:type="dxa"/>
            <w:right w:w="0" w:type="dxa"/>
          </w:tblCellMar>
        </w:tblPrEx>
        <w:trPr>
          <w:trHeight w:val="285" w:hRule="atLeast"/>
          <w:jc w:val="center"/>
        </w:trPr>
        <w:tc>
          <w:tcPr>
            <w:tcW w:w="2578" w:type="dxa"/>
            <w:gridSpan w:val="2"/>
            <w:tcBorders>
              <w:top w:val="nil"/>
              <w:left w:val="single" w:color="000000" w:sz="6" w:space="0"/>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本项目已收集采集的人类遗传资源标本数量是否超出批准范围</w:t>
            </w:r>
          </w:p>
        </w:tc>
        <w:tc>
          <w:tcPr>
            <w:tcW w:w="7577" w:type="dxa"/>
            <w:gridSpan w:val="5"/>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□是 </w:t>
            </w:r>
            <w:r>
              <w:rPr>
                <w:rFonts w:hint="eastAsia" w:ascii="仿宋" w:hAnsi="仿宋" w:eastAsia="仿宋" w:cs="仿宋"/>
                <w:color w:val="222222"/>
                <w:spacing w:val="8"/>
                <w:kern w:val="0"/>
                <w:sz w:val="24"/>
                <w:szCs w:val="24"/>
                <w:lang w:eastAsia="zh-CN"/>
              </w:rPr>
              <w:t>□</w:t>
            </w:r>
            <w:r>
              <w:rPr>
                <w:rFonts w:hint="eastAsia" w:ascii="仿宋" w:hAnsi="仿宋" w:eastAsia="仿宋" w:cs="仿宋"/>
                <w:color w:val="222222"/>
                <w:spacing w:val="8"/>
                <w:kern w:val="0"/>
                <w:sz w:val="24"/>
                <w:szCs w:val="24"/>
              </w:rPr>
              <w:t>否 □本项目不涉及 □项目未启动</w:t>
            </w:r>
          </w:p>
        </w:tc>
      </w:tr>
      <w:tr>
        <w:tblPrEx>
          <w:tblCellMar>
            <w:top w:w="0" w:type="dxa"/>
            <w:left w:w="0" w:type="dxa"/>
            <w:bottom w:w="0" w:type="dxa"/>
            <w:right w:w="0" w:type="dxa"/>
          </w:tblCellMar>
        </w:tblPrEx>
        <w:trPr>
          <w:trHeight w:val="285" w:hRule="atLeast"/>
          <w:jc w:val="center"/>
        </w:trPr>
        <w:tc>
          <w:tcPr>
            <w:tcW w:w="2578" w:type="dxa"/>
            <w:gridSpan w:val="2"/>
            <w:tcBorders>
              <w:top w:val="nil"/>
              <w:left w:val="single" w:color="000000" w:sz="6" w:space="0"/>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本项目已收集采集的人类遗传资源标本的保存储存是否超出批准范围</w:t>
            </w:r>
          </w:p>
        </w:tc>
        <w:tc>
          <w:tcPr>
            <w:tcW w:w="7577" w:type="dxa"/>
            <w:gridSpan w:val="5"/>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□是 </w:t>
            </w:r>
            <w:r>
              <w:rPr>
                <w:rFonts w:hint="eastAsia" w:ascii="仿宋" w:hAnsi="仿宋" w:eastAsia="仿宋" w:cs="仿宋"/>
                <w:color w:val="222222"/>
                <w:spacing w:val="8"/>
                <w:kern w:val="0"/>
                <w:sz w:val="24"/>
                <w:szCs w:val="24"/>
                <w:lang w:eastAsia="zh-CN"/>
              </w:rPr>
              <w:t>□</w:t>
            </w:r>
            <w:r>
              <w:rPr>
                <w:rFonts w:hint="eastAsia" w:ascii="仿宋" w:hAnsi="仿宋" w:eastAsia="仿宋" w:cs="仿宋"/>
                <w:color w:val="222222"/>
                <w:spacing w:val="8"/>
                <w:kern w:val="0"/>
                <w:sz w:val="24"/>
                <w:szCs w:val="24"/>
              </w:rPr>
              <w:t>否 □本项目不涉及 □项目未启动</w:t>
            </w:r>
          </w:p>
        </w:tc>
      </w:tr>
      <w:tr>
        <w:tblPrEx>
          <w:tblCellMar>
            <w:top w:w="0" w:type="dxa"/>
            <w:left w:w="0" w:type="dxa"/>
            <w:bottom w:w="0" w:type="dxa"/>
            <w:right w:w="0" w:type="dxa"/>
          </w:tblCellMar>
        </w:tblPrEx>
        <w:trPr>
          <w:trHeight w:val="285" w:hRule="atLeast"/>
          <w:jc w:val="center"/>
        </w:trPr>
        <w:tc>
          <w:tcPr>
            <w:tcW w:w="2578" w:type="dxa"/>
            <w:gridSpan w:val="2"/>
            <w:tcBorders>
              <w:top w:val="nil"/>
              <w:left w:val="single" w:color="000000" w:sz="6" w:space="0"/>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本项目剩余样本处置是否超出批准范围</w:t>
            </w:r>
          </w:p>
        </w:tc>
        <w:tc>
          <w:tcPr>
            <w:tcW w:w="7577" w:type="dxa"/>
            <w:gridSpan w:val="5"/>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w:t>
            </w:r>
            <w:bookmarkStart w:id="0" w:name="_GoBack"/>
            <w:bookmarkEnd w:id="0"/>
            <w:r>
              <w:rPr>
                <w:rFonts w:hint="eastAsia" w:ascii="仿宋" w:hAnsi="仿宋" w:eastAsia="仿宋" w:cs="仿宋"/>
                <w:color w:val="222222"/>
                <w:spacing w:val="8"/>
                <w:kern w:val="0"/>
                <w:sz w:val="24"/>
                <w:szCs w:val="24"/>
              </w:rPr>
              <w:t>是 </w:t>
            </w:r>
            <w:r>
              <w:rPr>
                <w:rFonts w:hint="eastAsia" w:ascii="仿宋" w:hAnsi="仿宋" w:eastAsia="仿宋" w:cs="仿宋"/>
                <w:color w:val="222222"/>
                <w:spacing w:val="8"/>
                <w:kern w:val="0"/>
                <w:sz w:val="24"/>
                <w:szCs w:val="24"/>
                <w:lang w:eastAsia="zh-CN"/>
              </w:rPr>
              <w:t>□</w:t>
            </w:r>
            <w:r>
              <w:rPr>
                <w:rFonts w:hint="eastAsia" w:ascii="仿宋" w:hAnsi="仿宋" w:eastAsia="仿宋" w:cs="仿宋"/>
                <w:color w:val="222222"/>
                <w:spacing w:val="8"/>
                <w:kern w:val="0"/>
                <w:sz w:val="24"/>
                <w:szCs w:val="24"/>
              </w:rPr>
              <w:t>否 □本项目不涉及 □项目未启动</w:t>
            </w:r>
          </w:p>
        </w:tc>
      </w:tr>
      <w:tr>
        <w:tblPrEx>
          <w:tblCellMar>
            <w:top w:w="0" w:type="dxa"/>
            <w:left w:w="0" w:type="dxa"/>
            <w:bottom w:w="0" w:type="dxa"/>
            <w:right w:w="0" w:type="dxa"/>
          </w:tblCellMar>
        </w:tblPrEx>
        <w:trPr>
          <w:trHeight w:val="285" w:hRule="atLeast"/>
          <w:jc w:val="center"/>
        </w:trPr>
        <w:tc>
          <w:tcPr>
            <w:tcW w:w="2578" w:type="dxa"/>
            <w:gridSpan w:val="2"/>
            <w:tcBorders>
              <w:top w:val="nil"/>
              <w:left w:val="single" w:color="000000" w:sz="6" w:space="0"/>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本项目已收集采集的人类遗传资源数据信息的保存储存是否超出批准范围</w:t>
            </w:r>
          </w:p>
        </w:tc>
        <w:tc>
          <w:tcPr>
            <w:tcW w:w="7577" w:type="dxa"/>
            <w:gridSpan w:val="5"/>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□是 </w:t>
            </w:r>
            <w:r>
              <w:rPr>
                <w:rFonts w:hint="eastAsia" w:ascii="仿宋" w:hAnsi="仿宋" w:eastAsia="仿宋" w:cs="仿宋"/>
                <w:color w:val="222222"/>
                <w:spacing w:val="8"/>
                <w:kern w:val="0"/>
                <w:sz w:val="24"/>
                <w:szCs w:val="24"/>
                <w:lang w:eastAsia="zh-CN"/>
              </w:rPr>
              <w:t>□</w:t>
            </w:r>
            <w:r>
              <w:rPr>
                <w:rFonts w:hint="eastAsia" w:ascii="仿宋" w:hAnsi="仿宋" w:eastAsia="仿宋" w:cs="仿宋"/>
                <w:color w:val="222222"/>
                <w:spacing w:val="8"/>
                <w:kern w:val="0"/>
                <w:sz w:val="24"/>
                <w:szCs w:val="24"/>
              </w:rPr>
              <w:t>否 □本项目不涉及 □项目未启动</w:t>
            </w:r>
          </w:p>
        </w:tc>
      </w:tr>
      <w:tr>
        <w:tblPrEx>
          <w:tblCellMar>
            <w:top w:w="0" w:type="dxa"/>
            <w:left w:w="0" w:type="dxa"/>
            <w:bottom w:w="0" w:type="dxa"/>
            <w:right w:w="0" w:type="dxa"/>
          </w:tblCellMar>
        </w:tblPrEx>
        <w:trPr>
          <w:trHeight w:val="285" w:hRule="atLeast"/>
          <w:jc w:val="center"/>
        </w:trPr>
        <w:tc>
          <w:tcPr>
            <w:tcW w:w="2578" w:type="dxa"/>
            <w:gridSpan w:val="2"/>
            <w:tcBorders>
              <w:top w:val="nil"/>
              <w:left w:val="single" w:color="000000" w:sz="6" w:space="0"/>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本项目的人类遗传资源采集活动是否依法依规获得受试者知情同意</w:t>
            </w:r>
          </w:p>
        </w:tc>
        <w:tc>
          <w:tcPr>
            <w:tcW w:w="7577" w:type="dxa"/>
            <w:gridSpan w:val="5"/>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lang w:eastAsia="zh-CN"/>
              </w:rPr>
              <w:t>□</w:t>
            </w:r>
            <w:r>
              <w:rPr>
                <w:rFonts w:hint="eastAsia" w:ascii="仿宋" w:hAnsi="仿宋" w:eastAsia="仿宋" w:cs="仿宋"/>
                <w:color w:val="222222"/>
                <w:spacing w:val="8"/>
                <w:kern w:val="0"/>
                <w:sz w:val="24"/>
                <w:szCs w:val="24"/>
              </w:rPr>
              <w:t>是 □否  □项目未启动</w:t>
            </w:r>
          </w:p>
        </w:tc>
      </w:tr>
      <w:tr>
        <w:tblPrEx>
          <w:tblCellMar>
            <w:top w:w="0" w:type="dxa"/>
            <w:left w:w="0" w:type="dxa"/>
            <w:bottom w:w="0" w:type="dxa"/>
            <w:right w:w="0" w:type="dxa"/>
          </w:tblCellMar>
        </w:tblPrEx>
        <w:trPr>
          <w:trHeight w:val="285" w:hRule="atLeast"/>
          <w:jc w:val="center"/>
        </w:trPr>
        <w:tc>
          <w:tcPr>
            <w:tcW w:w="2578" w:type="dxa"/>
            <w:gridSpan w:val="2"/>
            <w:tcBorders>
              <w:top w:val="nil"/>
              <w:left w:val="single" w:color="000000" w:sz="6" w:space="0"/>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本项目国际合作知识产权分享与安排情况是否与申请一致</w:t>
            </w:r>
          </w:p>
        </w:tc>
        <w:tc>
          <w:tcPr>
            <w:tcW w:w="7577" w:type="dxa"/>
            <w:gridSpan w:val="5"/>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lang w:eastAsia="zh-CN"/>
              </w:rPr>
              <w:t>□</w:t>
            </w:r>
            <w:r>
              <w:rPr>
                <w:rFonts w:hint="eastAsia" w:ascii="仿宋" w:hAnsi="仿宋" w:eastAsia="仿宋" w:cs="仿宋"/>
                <w:color w:val="222222"/>
                <w:spacing w:val="8"/>
                <w:kern w:val="0"/>
                <w:sz w:val="24"/>
                <w:szCs w:val="24"/>
              </w:rPr>
              <w:t>是 □否  □项目未启动</w:t>
            </w:r>
          </w:p>
        </w:tc>
      </w:tr>
      <w:tr>
        <w:tblPrEx>
          <w:tblCellMar>
            <w:top w:w="0" w:type="dxa"/>
            <w:left w:w="0" w:type="dxa"/>
            <w:bottom w:w="0" w:type="dxa"/>
            <w:right w:w="0" w:type="dxa"/>
          </w:tblCellMar>
        </w:tblPrEx>
        <w:trPr>
          <w:trHeight w:val="285" w:hRule="atLeast"/>
          <w:jc w:val="center"/>
        </w:trPr>
        <w:tc>
          <w:tcPr>
            <w:tcW w:w="2578" w:type="dxa"/>
            <w:gridSpan w:val="2"/>
            <w:tcBorders>
              <w:top w:val="nil"/>
              <w:left w:val="single" w:color="000000" w:sz="6" w:space="0"/>
              <w:bottom w:val="single" w:color="000000" w:sz="6" w:space="0"/>
              <w:right w:val="single" w:color="auto"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本项目是否按照遗传办批准的合作时限进行</w:t>
            </w:r>
          </w:p>
        </w:tc>
        <w:tc>
          <w:tcPr>
            <w:tcW w:w="7577" w:type="dxa"/>
            <w:gridSpan w:val="5"/>
            <w:tcBorders>
              <w:top w:val="nil"/>
              <w:left w:val="nil"/>
              <w:bottom w:val="single" w:color="000000" w:sz="6" w:space="0"/>
              <w:right w:val="single" w:color="000000" w:sz="6" w:space="0"/>
            </w:tcBorders>
            <w:shd w:val="clear" w:color="auto" w:fill="FFFFFF"/>
            <w:tcMar>
              <w:top w:w="60" w:type="dxa"/>
              <w:left w:w="60" w:type="dxa"/>
              <w:bottom w:w="60" w:type="dxa"/>
              <w:right w:w="60" w:type="dxa"/>
            </w:tcMar>
            <w:vAlign w:val="center"/>
          </w:tcPr>
          <w:p>
            <w:pPr>
              <w:widowControl/>
              <w:wordWrap w:val="0"/>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lang w:eastAsia="zh-CN"/>
              </w:rPr>
              <w:t>□</w:t>
            </w:r>
            <w:r>
              <w:rPr>
                <w:rFonts w:hint="eastAsia" w:ascii="仿宋" w:hAnsi="仿宋" w:eastAsia="仿宋" w:cs="仿宋"/>
                <w:color w:val="222222"/>
                <w:spacing w:val="8"/>
                <w:kern w:val="0"/>
                <w:sz w:val="24"/>
                <w:szCs w:val="24"/>
              </w:rPr>
              <w:t>是 □否  □项目未启动</w:t>
            </w:r>
          </w:p>
        </w:tc>
      </w:tr>
    </w:tbl>
    <w:p>
      <w:pPr>
        <w:widowControl/>
        <w:shd w:val="clear" w:color="auto" w:fill="FFFFFF"/>
        <w:rPr>
          <w:rFonts w:hint="eastAsia" w:ascii="仿宋" w:hAnsi="仿宋" w:eastAsia="仿宋" w:cs="仿宋"/>
          <w:color w:val="222222"/>
          <w:spacing w:val="8"/>
          <w:kern w:val="0"/>
          <w:sz w:val="24"/>
          <w:szCs w:val="24"/>
        </w:rPr>
      </w:pPr>
    </w:p>
    <w:p>
      <w:pPr>
        <w:widowControl/>
        <w:shd w:val="clear" w:color="auto" w:fill="FFFFFF"/>
        <w:jc w:val="center"/>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表2.本单位开展的涉及人类遗传资源行政许可自查情况</w:t>
      </w:r>
    </w:p>
    <w:tbl>
      <w:tblPr>
        <w:tblStyle w:val="3"/>
        <w:tblW w:w="10155" w:type="dxa"/>
        <w:jc w:val="center"/>
        <w:shd w:val="clear" w:color="auto" w:fill="FFFFFF"/>
        <w:tblLayout w:type="autofit"/>
        <w:tblCellMar>
          <w:top w:w="0" w:type="dxa"/>
          <w:left w:w="0" w:type="dxa"/>
          <w:bottom w:w="0" w:type="dxa"/>
          <w:right w:w="0" w:type="dxa"/>
        </w:tblCellMar>
      </w:tblPr>
      <w:tblGrid>
        <w:gridCol w:w="10155"/>
      </w:tblGrid>
      <w:tr>
        <w:tblPrEx>
          <w:shd w:val="clear" w:color="auto" w:fill="FFFFFF"/>
          <w:tblCellMar>
            <w:top w:w="0" w:type="dxa"/>
            <w:left w:w="0" w:type="dxa"/>
            <w:bottom w:w="0" w:type="dxa"/>
            <w:right w:w="0" w:type="dxa"/>
          </w:tblCellMar>
        </w:tblPrEx>
        <w:trPr>
          <w:trHeight w:val="285" w:hRule="atLeast"/>
          <w:jc w:val="center"/>
        </w:trPr>
        <w:tc>
          <w:tcPr>
            <w:tcW w:w="8505" w:type="dxa"/>
            <w:tcBorders>
              <w:top w:val="single" w:color="000000" w:sz="6" w:space="0"/>
              <w:left w:val="single" w:color="000000" w:sz="6" w:space="0"/>
              <w:bottom w:val="single" w:color="000000" w:sz="6" w:space="0"/>
              <w:right w:val="single" w:color="000000" w:sz="6" w:space="0"/>
            </w:tcBorders>
            <w:shd w:val="clear" w:color="auto" w:fill="FFFFFF"/>
            <w:tcMar>
              <w:top w:w="60" w:type="dxa"/>
              <w:left w:w="60" w:type="dxa"/>
              <w:bottom w:w="60" w:type="dxa"/>
              <w:right w:w="60" w:type="dxa"/>
            </w:tcMar>
            <w:vAlign w:val="top"/>
          </w:tcPr>
          <w:p>
            <w:pPr>
              <w:widowControl/>
              <w:jc w:val="both"/>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自查报告</w:t>
            </w:r>
          </w:p>
        </w:tc>
      </w:tr>
      <w:tr>
        <w:tblPrEx>
          <w:tblCellMar>
            <w:top w:w="0" w:type="dxa"/>
            <w:left w:w="0" w:type="dxa"/>
            <w:bottom w:w="0" w:type="dxa"/>
            <w:right w:w="0" w:type="dxa"/>
          </w:tblCellMar>
        </w:tblPrEx>
        <w:trPr>
          <w:trHeight w:val="2130" w:hRule="atLeast"/>
          <w:jc w:val="center"/>
        </w:trPr>
        <w:tc>
          <w:tcPr>
            <w:tcW w:w="8505" w:type="dxa"/>
            <w:tcBorders>
              <w:top w:val="nil"/>
              <w:left w:val="single" w:color="000000" w:sz="6" w:space="0"/>
              <w:bottom w:val="single" w:color="000000" w:sz="6" w:space="0"/>
              <w:right w:val="single" w:color="000000" w:sz="6" w:space="0"/>
            </w:tcBorders>
            <w:shd w:val="clear" w:color="auto" w:fill="FFFFFF"/>
            <w:tcMar>
              <w:top w:w="60" w:type="dxa"/>
              <w:left w:w="60" w:type="dxa"/>
              <w:bottom w:w="60" w:type="dxa"/>
              <w:right w:w="60" w:type="dxa"/>
            </w:tcMar>
            <w:vAlign w:val="top"/>
          </w:tcPr>
          <w:p>
            <w:pPr>
              <w:widowControl/>
              <w:wordWrap w:val="0"/>
              <w:spacing w:line="306" w:lineRule="atLeast"/>
              <w:jc w:val="both"/>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1.本单位在开展人类遗传资源采集、保藏、国际合作、出口出境活动的过程中，贯彻落实《人类遗传资源管理暂行办法》（国办发〔1998〕36号）以及《科技部关于进一步加强人类遗传资源管理工作的通知》（国科发社〔2013〕615号）的基本情况（是否严格按规定办理报批手续、是否存在人类遗传资源违法违规出境行为、已经获批的项目是否严格按照批准的内容和范围开展活动）</w:t>
            </w:r>
          </w:p>
          <w:p>
            <w:pPr>
              <w:widowControl/>
              <w:wordWrap w:val="0"/>
              <w:spacing w:line="306" w:lineRule="atLeast"/>
              <w:jc w:val="both"/>
              <w:rPr>
                <w:rFonts w:hint="eastAsia" w:ascii="仿宋" w:hAnsi="仿宋" w:eastAsia="仿宋" w:cs="仿宋"/>
                <w:color w:val="222222"/>
                <w:spacing w:val="8"/>
                <w:kern w:val="0"/>
                <w:sz w:val="24"/>
                <w:szCs w:val="24"/>
              </w:rPr>
            </w:pPr>
          </w:p>
        </w:tc>
      </w:tr>
      <w:tr>
        <w:tblPrEx>
          <w:tblCellMar>
            <w:top w:w="0" w:type="dxa"/>
            <w:left w:w="0" w:type="dxa"/>
            <w:bottom w:w="0" w:type="dxa"/>
            <w:right w:w="0" w:type="dxa"/>
          </w:tblCellMar>
        </w:tblPrEx>
        <w:trPr>
          <w:trHeight w:val="1155" w:hRule="atLeast"/>
          <w:jc w:val="center"/>
        </w:trPr>
        <w:tc>
          <w:tcPr>
            <w:tcW w:w="8505" w:type="dxa"/>
            <w:tcBorders>
              <w:top w:val="nil"/>
              <w:left w:val="single" w:color="000000" w:sz="6" w:space="0"/>
              <w:bottom w:val="single" w:color="000000" w:sz="6" w:space="0"/>
              <w:right w:val="single" w:color="000000" w:sz="6" w:space="0"/>
            </w:tcBorders>
            <w:shd w:val="clear" w:color="auto" w:fill="FFFFFF"/>
            <w:tcMar>
              <w:top w:w="60" w:type="dxa"/>
              <w:left w:w="60" w:type="dxa"/>
              <w:bottom w:w="60" w:type="dxa"/>
              <w:right w:w="60" w:type="dxa"/>
            </w:tcMar>
          </w:tcPr>
          <w:p>
            <w:pPr>
              <w:widowControl/>
              <w:numPr>
                <w:ilvl w:val="0"/>
                <w:numId w:val="1"/>
              </w:numPr>
              <w:wordWrap w:val="0"/>
              <w:spacing w:line="306" w:lineRule="atLeast"/>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存在问题及分析（人类遗传资源国际合作项目自查过程中发现的主要问题，分析造成问题的主要原因）</w:t>
            </w:r>
          </w:p>
          <w:p>
            <w:pPr>
              <w:widowControl/>
              <w:numPr>
                <w:ilvl w:val="0"/>
                <w:numId w:val="0"/>
              </w:numPr>
              <w:wordWrap w:val="0"/>
              <w:spacing w:line="306" w:lineRule="atLeast"/>
              <w:ind w:firstLine="512" w:firstLineChars="200"/>
              <w:rPr>
                <w:rFonts w:hint="eastAsia" w:ascii="仿宋" w:hAnsi="仿宋" w:eastAsia="仿宋" w:cs="仿宋"/>
                <w:color w:val="222222"/>
                <w:spacing w:val="8"/>
                <w:kern w:val="0"/>
                <w:sz w:val="24"/>
                <w:szCs w:val="24"/>
                <w:lang w:val="en-US" w:eastAsia="zh-CN"/>
              </w:rPr>
            </w:pPr>
            <w:r>
              <w:rPr>
                <w:rFonts w:hint="eastAsia" w:ascii="仿宋" w:hAnsi="仿宋" w:eastAsia="仿宋" w:cs="仿宋"/>
                <w:color w:val="222222"/>
                <w:spacing w:val="8"/>
                <w:kern w:val="0"/>
                <w:sz w:val="24"/>
                <w:szCs w:val="24"/>
                <w:lang w:val="en-US" w:eastAsia="zh-CN"/>
              </w:rPr>
              <w:t xml:space="preserve"> </w:t>
            </w:r>
          </w:p>
        </w:tc>
      </w:tr>
      <w:tr>
        <w:tblPrEx>
          <w:tblCellMar>
            <w:top w:w="0" w:type="dxa"/>
            <w:left w:w="0" w:type="dxa"/>
            <w:bottom w:w="0" w:type="dxa"/>
            <w:right w:w="0" w:type="dxa"/>
          </w:tblCellMar>
        </w:tblPrEx>
        <w:trPr>
          <w:trHeight w:val="1500" w:hRule="atLeast"/>
          <w:jc w:val="center"/>
        </w:trPr>
        <w:tc>
          <w:tcPr>
            <w:tcW w:w="8505" w:type="dxa"/>
            <w:tcBorders>
              <w:top w:val="nil"/>
              <w:left w:val="single" w:color="000000" w:sz="6" w:space="0"/>
              <w:bottom w:val="single" w:color="000000" w:sz="6" w:space="0"/>
              <w:right w:val="single" w:color="000000" w:sz="6" w:space="0"/>
            </w:tcBorders>
            <w:shd w:val="clear" w:color="auto" w:fill="FFFFFF"/>
            <w:tcMar>
              <w:top w:w="60" w:type="dxa"/>
              <w:left w:w="60" w:type="dxa"/>
              <w:bottom w:w="60" w:type="dxa"/>
              <w:right w:w="60" w:type="dxa"/>
            </w:tcMar>
          </w:tcPr>
          <w:p>
            <w:pPr>
              <w:widowControl/>
              <w:numPr>
                <w:ilvl w:val="0"/>
                <w:numId w:val="1"/>
              </w:numPr>
              <w:wordWrap w:val="0"/>
              <w:spacing w:line="306" w:lineRule="atLeast"/>
              <w:ind w:left="0" w:leftChars="0" w:firstLine="0" w:firstLineChars="0"/>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rPr>
              <w:t>下一步整改措施（针对自查过程中发现的问题，提出切实有效的具体整改措施）</w:t>
            </w:r>
          </w:p>
          <w:p>
            <w:pPr>
              <w:widowControl/>
              <w:numPr>
                <w:ilvl w:val="0"/>
                <w:numId w:val="0"/>
              </w:numPr>
              <w:wordWrap w:val="0"/>
              <w:spacing w:line="306" w:lineRule="atLeast"/>
              <w:ind w:leftChars="0"/>
              <w:rPr>
                <w:rFonts w:hint="eastAsia" w:ascii="仿宋" w:hAnsi="仿宋" w:eastAsia="仿宋" w:cs="仿宋"/>
                <w:color w:val="222222"/>
                <w:spacing w:val="8"/>
                <w:kern w:val="0"/>
                <w:sz w:val="24"/>
                <w:szCs w:val="24"/>
                <w:lang w:val="en-US" w:eastAsia="zh-CN"/>
              </w:rPr>
            </w:pPr>
            <w:r>
              <w:rPr>
                <w:rFonts w:hint="eastAsia" w:ascii="仿宋" w:hAnsi="仿宋" w:eastAsia="仿宋" w:cs="仿宋"/>
                <w:color w:val="222222"/>
                <w:spacing w:val="8"/>
                <w:kern w:val="0"/>
                <w:sz w:val="24"/>
                <w:szCs w:val="24"/>
                <w:lang w:val="en-US" w:eastAsia="zh-CN"/>
              </w:rPr>
              <w:t xml:space="preserve">   </w:t>
            </w:r>
          </w:p>
          <w:p>
            <w:pPr>
              <w:widowControl/>
              <w:numPr>
                <w:ilvl w:val="0"/>
                <w:numId w:val="0"/>
              </w:numPr>
              <w:wordWrap w:val="0"/>
              <w:spacing w:line="306" w:lineRule="atLeast"/>
              <w:ind w:leftChars="0"/>
              <w:rPr>
                <w:rFonts w:hint="eastAsia" w:ascii="仿宋" w:hAnsi="仿宋" w:eastAsia="仿宋" w:cs="仿宋"/>
                <w:color w:val="222222"/>
                <w:spacing w:val="8"/>
                <w:kern w:val="0"/>
                <w:sz w:val="24"/>
                <w:szCs w:val="24"/>
                <w:lang w:val="en-US" w:eastAsia="zh-CN"/>
              </w:rPr>
            </w:pPr>
            <w:r>
              <w:rPr>
                <w:rFonts w:hint="eastAsia" w:ascii="仿宋" w:hAnsi="仿宋" w:eastAsia="仿宋" w:cs="仿宋"/>
                <w:color w:val="222222"/>
                <w:spacing w:val="8"/>
                <w:kern w:val="0"/>
                <w:sz w:val="24"/>
                <w:szCs w:val="24"/>
                <w:lang w:val="en-US" w:eastAsia="zh-CN"/>
              </w:rPr>
              <w:t xml:space="preserve">   无</w:t>
            </w:r>
          </w:p>
        </w:tc>
      </w:tr>
    </w:tbl>
    <w:p>
      <w:pPr>
        <w:widowControl/>
        <w:shd w:val="clear" w:color="auto" w:fill="FFFFFF"/>
        <w:spacing w:line="510" w:lineRule="atLeast"/>
        <w:ind w:right="420"/>
        <w:jc w:val="both"/>
        <w:rPr>
          <w:rFonts w:hint="eastAsia" w:ascii="仿宋" w:hAnsi="仿宋" w:eastAsia="仿宋" w:cs="仿宋"/>
          <w:color w:val="222222"/>
          <w:spacing w:val="8"/>
          <w:kern w:val="0"/>
          <w:sz w:val="24"/>
          <w:szCs w:val="24"/>
        </w:rPr>
      </w:pPr>
      <w:r>
        <w:rPr>
          <w:rFonts w:hint="eastAsia" w:ascii="仿宋" w:hAnsi="仿宋" w:eastAsia="仿宋" w:cs="仿宋"/>
          <w:color w:val="222222"/>
          <w:spacing w:val="8"/>
          <w:kern w:val="0"/>
          <w:sz w:val="24"/>
          <w:szCs w:val="24"/>
          <w:lang w:eastAsia="zh-CN"/>
        </w:rPr>
        <w:t>申办方盖章</w:t>
      </w:r>
      <w:r>
        <w:rPr>
          <w:rFonts w:hint="eastAsia" w:ascii="仿宋" w:hAnsi="仿宋" w:eastAsia="仿宋" w:cs="仿宋"/>
          <w:color w:val="222222"/>
          <w:spacing w:val="8"/>
          <w:kern w:val="0"/>
          <w:sz w:val="24"/>
          <w:szCs w:val="24"/>
        </w:rPr>
        <w:t xml:space="preserve"> </w:t>
      </w:r>
      <w:r>
        <w:rPr>
          <w:rFonts w:hint="eastAsia" w:ascii="仿宋" w:hAnsi="仿宋" w:eastAsia="仿宋" w:cs="仿宋"/>
          <w:color w:val="222222"/>
          <w:spacing w:val="8"/>
          <w:kern w:val="0"/>
          <w:sz w:val="24"/>
          <w:szCs w:val="24"/>
        </w:rPr>
        <w:t xml:space="preserve">                        </w:t>
      </w:r>
    </w:p>
    <w:p>
      <w:pPr>
        <w:rPr>
          <w:rFonts w:hint="eastAsia" w:ascii="仿宋" w:hAnsi="仿宋" w:eastAsia="仿宋" w:cs="仿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A44D90"/>
    <w:multiLevelType w:val="singleLevel"/>
    <w:tmpl w:val="39A44D90"/>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1MWFkYjZjZjRhY2Y1ODQ1OGI3ZmI2ZWU2Y2E0Y2QifQ=="/>
  </w:docVars>
  <w:rsids>
    <w:rsidRoot w:val="005C61BD"/>
    <w:rsid w:val="00517182"/>
    <w:rsid w:val="005C61BD"/>
    <w:rsid w:val="009F5D0D"/>
    <w:rsid w:val="00C32C6A"/>
    <w:rsid w:val="00EB2A2E"/>
    <w:rsid w:val="00F61B97"/>
    <w:rsid w:val="111E4A62"/>
    <w:rsid w:val="4EC62639"/>
    <w:rsid w:val="55641EF8"/>
    <w:rsid w:val="5FA53F11"/>
    <w:rsid w:val="64995A1B"/>
    <w:rsid w:val="7FF90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1232</Words>
  <Characters>1437</Characters>
  <Lines>8</Lines>
  <Paragraphs>2</Paragraphs>
  <TotalTime>2</TotalTime>
  <ScaleCrop>false</ScaleCrop>
  <LinksUpToDate>false</LinksUpToDate>
  <CharactersWithSpaces>1576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2022-10-26T08:16:00Z</dcterms:created>
  <dc:creator>dell</dc:creator>
  <cp:lastModifiedBy>fifi</cp:lastModifiedBy>
  <dcterms:modified xsi:type="dcterms:W3CDTF">2024-01-02T01:51:05Z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F1F4959D16B947DF9882D431C3E31D58_13</vt:lpwstr>
  </property>
</Properties>
</file>