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00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20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/>
                        <w:tcMar>
                          <w:top w:w="360" w:type="dxa"/>
                        </w:tcMar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spacing w:line="600" w:lineRule="atLeast"/>
                          <w:jc w:val="center"/>
                          <w:rPr>
                            <w:color w:val="982B27"/>
                            <w:sz w:val="38"/>
                            <w:szCs w:val="38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982B27"/>
                            <w:kern w:val="0"/>
                            <w:sz w:val="38"/>
                            <w:szCs w:val="38"/>
                            <w:lang w:val="en-US" w:eastAsia="zh-CN" w:bidi="ar"/>
                          </w:rPr>
                          <w:t>关于申报2022年度省级科技重大专项计划项目的通知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1" w:hRule="atLeast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/>
                        <w:tcMar>
                          <w:top w:w="120" w:type="dxa"/>
                          <w:bottom w:w="120" w:type="dxa"/>
                        </w:tcMar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sz w:val="24"/>
                            <w:szCs w:val="24"/>
                          </w:rPr>
                          <w:pict>
                            <v:rect id="_x0000_i1025" o:spt="1" style="height:1.5pt;width:510pt;" fillcolor="#A0A0A0" filled="t" stroked="f" coordsize="21600,21600" o:hr="t" o:hrstd="t" o:hralign="center">
                              <v:path/>
                              <v:fill on="t" focussize="0,0"/>
                              <v:stroke on="f"/>
                              <v:imagedata o:title=""/>
                              <o:lock v:ext="edit"/>
                              <w10:wrap type="none"/>
                              <w10:anchorlock/>
                            </v:rect>
                          </w:pic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01" w:hRule="atLeast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  <w:rPr>
                            <w:color w:val="666666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666666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信息来源：</w:t>
                        </w:r>
                        <w:r>
                          <w:rPr>
                            <w:rFonts w:ascii="宋体" w:hAnsi="宋体" w:eastAsia="宋体" w:cs="宋体"/>
                            <w:color w:val="666666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 科技处    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666666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发布时间：</w:t>
                        </w:r>
                        <w:r>
                          <w:rPr>
                            <w:rFonts w:ascii="宋体" w:hAnsi="宋体" w:eastAsia="宋体" w:cs="宋体"/>
                            <w:color w:val="666666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2022-04-11 09:36:13   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666666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浏览次数：</w:t>
                        </w:r>
                        <w:r>
                          <w:rPr>
                            <w:rFonts w:ascii="宋体" w:hAnsi="宋体" w:eastAsia="宋体" w:cs="宋体"/>
                            <w:color w:val="666666"/>
                            <w:kern w:val="0"/>
                            <w:sz w:val="15"/>
                            <w:szCs w:val="15"/>
                            <w:lang w:val="en-US" w:eastAsia="zh-CN" w:bidi="ar"/>
                          </w:rPr>
                          <w:t>551</w:t>
                        </w:r>
                      </w:p>
                    </w:tc>
                  </w:tr>
                </w:tbl>
                <w:p>
                  <w:pPr>
                    <w:rPr>
                      <w:vanish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20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spacing w:after="240" w:afterAutospacing="0"/>
                          <w:jc w:val="left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right="0"/>
                        </w:pPr>
                        <w:r>
                          <w:rPr>
                            <w:rFonts w:hint="eastAsia" w:ascii="宋体" w:hAnsi="宋体" w:eastAsia="宋体" w:cs="宋体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各科（室）、研究所（室）</w:t>
                        </w: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：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324" w:lineRule="atLeast"/>
                          <w:ind w:left="0" w:firstLine="384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为深入实施创新驱动发展战略，全面贯彻省委省政府强科技行动战略部署，现将</w:t>
                        </w:r>
                        <w:r>
                          <w:rPr>
                            <w:rFonts w:ascii="Calibri" w:hAnsi="Calibri" w:eastAsia="宋体" w:cs="Calibri"/>
                            <w:sz w:val="19"/>
                            <w:szCs w:val="19"/>
                          </w:rPr>
                          <w:t>2022</w:t>
                        </w: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年度省级科技重大专项计划项目申报工作有关事项通知如下：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一、申报要点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336" w:right="0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1、本次申报</w:t>
                        </w:r>
                        <w:r>
                          <w:rPr>
                            <w:rStyle w:val="5"/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限1项</w:t>
                        </w: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336" w:right="0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2、项目</w:t>
                        </w:r>
                        <w:r>
                          <w:rPr>
                            <w:rStyle w:val="5"/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支持额度300万元左右</w:t>
                        </w: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二、支持重点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336" w:right="0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1、</w:t>
                        </w:r>
                        <w:r>
                          <w:rPr>
                            <w:rStyle w:val="5"/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社会发展领域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336" w:right="0" w:firstLine="384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生物医药。围绕中医药产业发展，重点支持中药质量控制、特色中成药二次开发、药食同源推动大健康产业发展等方向；围绕生物制药产业发展，重点支持疫苗、血液制品、肉毒毒素、胶原蛋白等生物制品研发及产业化；围绕高端医疗装备研发及产业化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336" w:right="0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2、</w:t>
                        </w:r>
                        <w:r>
                          <w:rPr>
                            <w:rStyle w:val="5"/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国际合作领域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336" w:right="0" w:firstLine="384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深度参与“一带一路”科技创新行动计划，主动融入国家双边和多边科技合作机制，以加强中欧、深化中俄、强化周边为重点合作方向，突出国际科技合作的必要性和可行性，强化创新合作的耦合度和产学研用的完整性，注重标准互认与技术转移、联合研发与人才培育，以联合共建国际创新平台固化合作机制，解决关键技术问题，推动科技创新和产业升级深度融合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三、申报方式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1、申报人通过甘肃省科技计划管理信息系统进行网上注册</w:t>
                        </w: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（请发送姓名+邮箱至15002665669）</w:t>
                        </w: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和申报（进入“甘肃省科技管理信息系统”—“省科技重大专项”（网址：https://kjt.gsinfo.cn/program/），按要求填写申报材料。截止时间：2022年4月28日。）。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2、申报材料。项目申报时先通过甘肃省科技管理信息系统提交材料，上传项目实施基础条件相关视频及照片（视频时长3至5分钟，不超过30M；照片不超过3张，不超过10M）后，提交项目电子申报书。经初审通过后，申报单位通过项目管理信息系统打印纸质申报书（1份），未审核通过项目无需报送纸质材料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3.</w:t>
                        </w:r>
                        <w:r>
                          <w:rPr>
                            <w:rStyle w:val="5"/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涉密项目不得通过网上申报，按照保密有关规定渠道申报</w:t>
                        </w: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四、联系方式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</w:tblPr>
                        <w:tblGrid>
                          <w:gridCol w:w="3012"/>
                          <w:gridCol w:w="3660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</w:tblPrEx>
                          <w:trPr>
                            <w:trHeight w:val="444" w:hRule="atLeast"/>
                            <w:tblCellSpacing w:w="0" w:type="dxa"/>
                          </w:trPr>
                          <w:tc>
                            <w:tcPr>
                              <w:tcW w:w="30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12" w:type="dxa"/>
                                <w:left w:w="12" w:type="dxa"/>
                                <w:bottom w:w="0" w:type="dxa"/>
                                <w:right w:w="12" w:type="dxa"/>
                              </w:tcMar>
                              <w:vAlign w:val="center"/>
                            </w:tcPr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 w:line="324" w:lineRule="atLeast"/>
                                <w:ind w:left="0" w:right="0" w:firstLine="336"/>
                                <w:jc w:val="center"/>
                              </w:pPr>
                              <w:r>
                                <w:rPr>
                                  <w:rStyle w:val="5"/>
                                  <w:rFonts w:hint="eastAsia" w:ascii="宋体" w:hAnsi="宋体" w:eastAsia="宋体" w:cs="宋体"/>
                                  <w:color w:val="333333"/>
                                  <w:spacing w:val="0"/>
                                  <w:sz w:val="19"/>
                                  <w:szCs w:val="19"/>
                                </w:rPr>
                                <w:t>申报领域</w:t>
                              </w:r>
                            </w:p>
                          </w:tc>
                          <w:tc>
                            <w:tcPr>
                              <w:tcW w:w="366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12" w:type="dxa"/>
                                <w:left w:w="12" w:type="dxa"/>
                                <w:bottom w:w="0" w:type="dxa"/>
                                <w:right w:w="12" w:type="dxa"/>
                              </w:tcMar>
                              <w:vAlign w:val="center"/>
                            </w:tcPr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 w:line="324" w:lineRule="atLeast"/>
                                <w:ind w:left="0" w:right="0" w:firstLine="336"/>
                                <w:jc w:val="center"/>
                              </w:pPr>
                              <w:r>
                                <w:rPr>
                                  <w:rStyle w:val="5"/>
                                  <w:rFonts w:hint="eastAsia" w:ascii="宋体" w:hAnsi="宋体" w:eastAsia="宋体" w:cs="宋体"/>
                                  <w:color w:val="333333"/>
                                  <w:spacing w:val="0"/>
                                  <w:sz w:val="19"/>
                                  <w:szCs w:val="19"/>
                                </w:rPr>
                                <w:t>主管处室及联系方式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</w:tblPrEx>
                          <w:trPr>
                            <w:trHeight w:val="348" w:hRule="atLeast"/>
                            <w:tblCellSpacing w:w="0" w:type="dxa"/>
                          </w:trPr>
                          <w:tc>
                            <w:tcPr>
                              <w:tcW w:w="30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12" w:type="dxa"/>
                                <w:left w:w="12" w:type="dxa"/>
                                <w:bottom w:w="0" w:type="dxa"/>
                                <w:right w:w="12" w:type="dxa"/>
                              </w:tcMar>
                              <w:vAlign w:val="center"/>
                            </w:tcPr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 w:line="324" w:lineRule="atLeast"/>
                                <w:ind w:left="0" w:right="0" w:firstLine="336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333333"/>
                                  <w:spacing w:val="0"/>
                                  <w:sz w:val="19"/>
                                  <w:szCs w:val="19"/>
                                </w:rPr>
                                <w:t>社会发展领域</w:t>
                              </w:r>
                            </w:p>
                          </w:tc>
                          <w:tc>
                            <w:tcPr>
                              <w:tcW w:w="366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12" w:type="dxa"/>
                                <w:left w:w="12" w:type="dxa"/>
                                <w:bottom w:w="0" w:type="dxa"/>
                                <w:right w:w="12" w:type="dxa"/>
                              </w:tcMar>
                              <w:vAlign w:val="center"/>
                            </w:tcPr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 w:line="324" w:lineRule="atLeast"/>
                                <w:ind w:left="0" w:right="0" w:firstLine="336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333333"/>
                                  <w:spacing w:val="0"/>
                                  <w:sz w:val="19"/>
                                  <w:szCs w:val="19"/>
                                </w:rPr>
                                <w:t>社发处 0931-8885146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</w:tblPrEx>
                          <w:trPr>
                            <w:trHeight w:val="372" w:hRule="atLeast"/>
                            <w:tblCellSpacing w:w="0" w:type="dxa"/>
                          </w:trPr>
                          <w:tc>
                            <w:tcPr>
                              <w:tcW w:w="30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12" w:type="dxa"/>
                                <w:left w:w="12" w:type="dxa"/>
                                <w:bottom w:w="0" w:type="dxa"/>
                                <w:right w:w="12" w:type="dxa"/>
                              </w:tcMar>
                              <w:vAlign w:val="center"/>
                            </w:tcPr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 w:line="324" w:lineRule="atLeast"/>
                                <w:ind w:left="0" w:right="0" w:firstLine="336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333333"/>
                                  <w:spacing w:val="0"/>
                                  <w:sz w:val="19"/>
                                  <w:szCs w:val="19"/>
                                </w:rPr>
                                <w:t>国际科技合作领域</w:t>
                              </w:r>
                            </w:p>
                          </w:tc>
                          <w:tc>
                            <w:tcPr>
                              <w:tcW w:w="366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12" w:type="dxa"/>
                                <w:left w:w="12" w:type="dxa"/>
                                <w:bottom w:w="0" w:type="dxa"/>
                                <w:right w:w="12" w:type="dxa"/>
                              </w:tcMar>
                              <w:vAlign w:val="center"/>
                            </w:tcPr>
                            <w:p>
                              <w:pPr>
                                <w:pStyle w:val="2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 w:line="324" w:lineRule="atLeast"/>
                                <w:ind w:left="0" w:right="0" w:firstLine="336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333333"/>
                                  <w:spacing w:val="0"/>
                                  <w:sz w:val="19"/>
                                  <w:szCs w:val="19"/>
                                </w:rPr>
                                <w:t>国际处 0931-8885136</w:t>
                              </w:r>
                            </w:p>
                          </w:tc>
                        </w:tr>
                      </w:tbl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五、申报时间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请各位申报者尽快联系科技处，于4月28日前完成本批次计划项目填报工作。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联系人：刘扬  严毅   李遂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hd w:val="clear" w:fill="FFFFFF"/>
                          <w:spacing w:before="0" w:beforeAutospacing="0" w:after="0" w:afterAutospacing="0" w:line="324" w:lineRule="atLeast"/>
                          <w:ind w:left="0" w:right="0" w:firstLine="336"/>
                        </w:pPr>
                        <w:r>
                          <w:rPr>
                            <w:rFonts w:hint="eastAsia" w:ascii="宋体" w:hAnsi="宋体" w:eastAsia="宋体" w:cs="宋体"/>
                            <w:color w:val="333333"/>
                            <w:spacing w:val="0"/>
                            <w:sz w:val="19"/>
                            <w:szCs w:val="19"/>
                            <w:bdr w:val="none" w:color="auto" w:sz="0" w:space="0"/>
                            <w:shd w:val="clear" w:fill="FFFFFF"/>
                          </w:rPr>
                          <w:t>联系电话：8942722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324" w:lineRule="atLeast"/>
                          <w:ind w:left="0" w:firstLine="384"/>
                        </w:pPr>
                        <w:r>
                          <w:rPr>
                            <w:rFonts w:hint="default" w:ascii="Calibri" w:hAnsi="Calibri" w:cs="Calibri"/>
                            <w:sz w:val="19"/>
                            <w:szCs w:val="19"/>
                          </w:rPr>
                          <w:t> </w:t>
                        </w:r>
                        <w:bookmarkStart w:id="0" w:name="_GoBack"/>
                        <w:bookmarkEnd w:id="0"/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324" w:lineRule="atLeast"/>
                          <w:ind w:left="0" w:firstLine="384"/>
                        </w:pPr>
                        <w:r>
                          <w:rPr>
                            <w:rFonts w:hint="default" w:ascii="Calibri" w:hAnsi="Calibri" w:cs="Calibri"/>
                            <w:sz w:val="19"/>
                            <w:szCs w:val="19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324" w:lineRule="atLeast"/>
                          <w:ind w:left="0" w:firstLine="384"/>
                          <w:jc w:val="right"/>
                        </w:pP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科技处   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324" w:lineRule="atLeast"/>
                          <w:ind w:left="0" w:firstLine="384"/>
                          <w:jc w:val="right"/>
                        </w:pPr>
                        <w:r>
                          <w:rPr>
                            <w:rFonts w:hint="default" w:ascii="Calibri" w:hAnsi="Calibri" w:eastAsia="宋体" w:cs="Calibri"/>
                            <w:sz w:val="19"/>
                            <w:szCs w:val="19"/>
                          </w:rPr>
                          <w:t>2022</w:t>
                        </w: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年</w:t>
                        </w:r>
                        <w:r>
                          <w:rPr>
                            <w:rFonts w:hint="default" w:ascii="Calibri" w:hAnsi="Calibri" w:eastAsia="宋体" w:cs="Calibri"/>
                            <w:sz w:val="19"/>
                            <w:szCs w:val="19"/>
                          </w:rPr>
                          <w:t>4</w:t>
                        </w: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月</w:t>
                        </w:r>
                        <w:r>
                          <w:rPr>
                            <w:rFonts w:hint="default" w:ascii="Calibri" w:hAnsi="Calibri" w:eastAsia="宋体" w:cs="Calibri"/>
                            <w:sz w:val="19"/>
                            <w:szCs w:val="19"/>
                          </w:rPr>
                          <w:t>11</w:t>
                        </w:r>
                        <w:r>
                          <w:rPr>
                            <w:rFonts w:hint="eastAsia" w:ascii="宋体" w:hAnsi="宋体" w:eastAsia="宋体" w:cs="宋体"/>
                            <w:sz w:val="19"/>
                            <w:szCs w:val="19"/>
                          </w:rPr>
                          <w:t>日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</w:tc>
                  </w:tr>
                </w:tbl>
                <w:p/>
              </w:tc>
            </w:tr>
          </w:tbl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/>
                  <w:tcMar>
                    <w:top w:w="240" w:type="dxa"/>
                    <w:left w:w="480" w:type="dxa"/>
                    <w:bottom w:w="240" w:type="dxa"/>
                    <w:right w:w="480" w:type="dxa"/>
                  </w:tcMar>
                  <w:vAlign w:val="center"/>
                </w:tcPr>
                <w:p>
                  <w:pPr>
                    <w:jc w:val="right"/>
                    <w:rPr>
                      <w:rFonts w:hint="eastAsia" w:ascii="宋体"/>
                      <w:sz w:val="14"/>
                      <w:szCs w:val="14"/>
                    </w:rPr>
                  </w:pPr>
                </w:p>
              </w:tc>
            </w:tr>
          </w:tbl>
          <w:p>
            <w:pPr>
              <w:spacing w:before="0" w:beforeAutospacing="0" w:after="0" w:afterAutospacing="0" w:line="300" w:lineRule="atLeast"/>
              <w:ind w:left="0" w:right="0"/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YThiMjE1ZTQyZjA2OGZiMzgwOWE3MjkyZWNmMjEifQ=="/>
  </w:docVars>
  <w:rsids>
    <w:rsidRoot w:val="00000000"/>
    <w:rsid w:val="4FC6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2023-01-06T08:27:36Z</dcterms:created>
  <dc:creator>Administrator</dc:creator>
  <cp:lastModifiedBy>Chris   Yan</cp:lastModifiedBy>
  <dcterms:modified xsi:type="dcterms:W3CDTF">2023-01-06T08:27:52Z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E8D02AF3253B457886243DBA863EC777</vt:lpwstr>
  </property>
</Properties>
</file>