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兰州市城关区科技计划项目申报书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（社会发展类）</w:t>
      </w:r>
    </w:p>
    <w:p>
      <w:pPr>
        <w:rPr>
          <w:rFonts w:hint="eastAsia"/>
          <w:b/>
          <w:bCs/>
          <w:sz w:val="44"/>
          <w:szCs w:val="44"/>
        </w:rPr>
      </w:pPr>
    </w:p>
    <w:p>
      <w:pPr>
        <w:jc w:val="left"/>
        <w:rPr>
          <w:rFonts w:hint="eastAsia"/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项目类别（ ）</w:t>
      </w:r>
    </w:p>
    <w:p>
      <w:pPr>
        <w:jc w:val="left"/>
        <w:rPr>
          <w:rFonts w:hint="eastAsia"/>
          <w:b w:val="0"/>
          <w:bCs w:val="0"/>
          <w:sz w:val="32"/>
          <w:szCs w:val="32"/>
        </w:rPr>
      </w:pPr>
    </w:p>
    <w:p>
      <w:pPr>
        <w:jc w:val="left"/>
        <w:rPr>
          <w:rFonts w:hint="eastAsia"/>
          <w:b w:val="0"/>
          <w:bCs w:val="0"/>
          <w:sz w:val="32"/>
          <w:szCs w:val="32"/>
        </w:rPr>
      </w:pPr>
    </w:p>
    <w:p>
      <w:pPr>
        <w:jc w:val="left"/>
        <w:rPr>
          <w:rFonts w:hint="eastAsia"/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1、 医疗卫生； 2、软科学；3、其他</w:t>
      </w:r>
    </w:p>
    <w:p>
      <w:pPr>
        <w:jc w:val="left"/>
        <w:rPr>
          <w:rFonts w:hint="eastAsia"/>
          <w:b w:val="0"/>
          <w:bCs w:val="0"/>
          <w:sz w:val="32"/>
          <w:szCs w:val="32"/>
        </w:rPr>
      </w:pPr>
    </w:p>
    <w:p>
      <w:pPr>
        <w:jc w:val="left"/>
        <w:rPr>
          <w:rFonts w:hint="eastAsia"/>
          <w:b w:val="0"/>
          <w:bCs w:val="0"/>
          <w:sz w:val="32"/>
          <w:szCs w:val="32"/>
        </w:rPr>
      </w:pPr>
    </w:p>
    <w:p>
      <w:pPr>
        <w:jc w:val="left"/>
        <w:rPr>
          <w:rFonts w:hint="eastAsia"/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项目名称：</w:t>
      </w:r>
      <w:r>
        <w:rPr>
          <w:rFonts w:hint="eastAsia"/>
          <w:b w:val="0"/>
          <w:bCs w:val="0"/>
          <w:sz w:val="32"/>
          <w:szCs w:val="32"/>
        </w:rPr>
        <w:tab/>
      </w:r>
    </w:p>
    <w:p>
      <w:pPr>
        <w:jc w:val="left"/>
        <w:rPr>
          <w:rFonts w:hint="eastAsia"/>
          <w:b w:val="0"/>
          <w:bCs w:val="0"/>
          <w:sz w:val="32"/>
          <w:szCs w:val="32"/>
        </w:rPr>
      </w:pPr>
    </w:p>
    <w:p>
      <w:pPr>
        <w:jc w:val="left"/>
        <w:rPr>
          <w:rFonts w:hint="eastAsia"/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 xml:space="preserve">项目负责人： </w:t>
      </w:r>
    </w:p>
    <w:p>
      <w:pPr>
        <w:jc w:val="left"/>
        <w:rPr>
          <w:rFonts w:hint="eastAsia"/>
          <w:b w:val="0"/>
          <w:bCs w:val="0"/>
          <w:sz w:val="32"/>
          <w:szCs w:val="32"/>
        </w:rPr>
      </w:pPr>
    </w:p>
    <w:p>
      <w:pPr>
        <w:jc w:val="left"/>
        <w:rPr>
          <w:rFonts w:hint="eastAsia"/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联系电话：</w:t>
      </w:r>
    </w:p>
    <w:p>
      <w:pPr>
        <w:jc w:val="left"/>
        <w:rPr>
          <w:rFonts w:hint="eastAsia"/>
          <w:b w:val="0"/>
          <w:bCs w:val="0"/>
          <w:sz w:val="32"/>
          <w:szCs w:val="32"/>
        </w:rPr>
      </w:pPr>
    </w:p>
    <w:p>
      <w:pPr>
        <w:jc w:val="left"/>
        <w:rPr>
          <w:rFonts w:hint="eastAsia"/>
          <w:b w:val="0"/>
          <w:bCs w:val="0"/>
          <w:sz w:val="32"/>
          <w:szCs w:val="32"/>
        </w:rPr>
      </w:pPr>
    </w:p>
    <w:p>
      <w:pPr>
        <w:jc w:val="left"/>
        <w:rPr>
          <w:rFonts w:hint="eastAsia"/>
          <w:b w:val="0"/>
          <w:bCs w:val="0"/>
          <w:sz w:val="32"/>
          <w:szCs w:val="32"/>
        </w:rPr>
      </w:pPr>
    </w:p>
    <w:p>
      <w:pPr>
        <w:jc w:val="left"/>
        <w:rPr>
          <w:rFonts w:hint="eastAsia"/>
          <w:b w:val="0"/>
          <w:bCs w:val="0"/>
          <w:sz w:val="32"/>
          <w:szCs w:val="32"/>
        </w:rPr>
      </w:pPr>
    </w:p>
    <w:p>
      <w:pPr>
        <w:jc w:val="left"/>
        <w:rPr>
          <w:rFonts w:hint="eastAsia"/>
          <w:b w:val="0"/>
          <w:bCs w:val="0"/>
          <w:sz w:val="32"/>
          <w:szCs w:val="32"/>
        </w:rPr>
      </w:pPr>
    </w:p>
    <w:p>
      <w:pPr>
        <w:jc w:val="left"/>
        <w:rPr>
          <w:rFonts w:hint="eastAsia"/>
          <w:b w:val="0"/>
          <w:bCs w:val="0"/>
          <w:sz w:val="32"/>
          <w:szCs w:val="32"/>
        </w:rPr>
      </w:pPr>
    </w:p>
    <w:p>
      <w:pPr>
        <w:jc w:val="left"/>
        <w:rPr>
          <w:rFonts w:hint="eastAsia"/>
          <w:b w:val="0"/>
          <w:bCs w:val="0"/>
          <w:sz w:val="32"/>
          <w:szCs w:val="32"/>
        </w:rPr>
      </w:pP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兰 州 市 城 关 区 科 学 技 术 局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二  O  一 八 年 制</w:t>
      </w:r>
    </w:p>
    <w:p>
      <w:pPr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br w:type="page"/>
      </w:r>
    </w:p>
    <w:p>
      <w:pPr>
        <w:numPr>
          <w:ilvl w:val="0"/>
          <w:numId w:val="1"/>
        </w:num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项目基本情况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2763"/>
        <w:gridCol w:w="4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2067" w:type="dxa"/>
            <w:vAlign w:val="center"/>
          </w:tcPr>
          <w:p>
            <w:pPr>
              <w:pStyle w:val="11"/>
              <w:spacing w:before="1" w:line="242" w:lineRule="auto"/>
              <w:ind w:left="189" w:right="20" w:hanging="82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项目内容、意义及主要预期成果和技术指标概要</w:t>
            </w:r>
          </w:p>
          <w:p>
            <w:pPr>
              <w:numPr>
                <w:ilvl w:val="0"/>
                <w:numId w:val="0"/>
              </w:numPr>
              <w:ind w:right="0" w:righ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b w:val="0"/>
                <w:bCs w:val="0"/>
                <w:sz w:val="24"/>
                <w:szCs w:val="24"/>
              </w:rPr>
              <w:t>（</w:t>
            </w:r>
            <w:r>
              <w:rPr>
                <w:b w:val="0"/>
                <w:bCs w:val="0"/>
                <w:spacing w:val="-31"/>
                <w:sz w:val="24"/>
                <w:szCs w:val="24"/>
              </w:rPr>
              <w:t xml:space="preserve">限 </w:t>
            </w:r>
            <w:r>
              <w:rPr>
                <w:b w:val="0"/>
                <w:bCs w:val="0"/>
                <w:sz w:val="24"/>
                <w:szCs w:val="24"/>
              </w:rPr>
              <w:t>100</w:t>
            </w:r>
            <w:r>
              <w:rPr>
                <w:b w:val="0"/>
                <w:bCs w:val="0"/>
                <w:spacing w:val="-30"/>
                <w:sz w:val="24"/>
                <w:szCs w:val="24"/>
              </w:rPr>
              <w:t xml:space="preserve"> 字</w:t>
            </w:r>
            <w:r>
              <w:rPr>
                <w:b w:val="0"/>
                <w:bCs w:val="0"/>
                <w:sz w:val="24"/>
                <w:szCs w:val="24"/>
              </w:rPr>
              <w:t>）</w:t>
            </w:r>
          </w:p>
        </w:tc>
        <w:tc>
          <w:tcPr>
            <w:tcW w:w="7592" w:type="dxa"/>
            <w:gridSpan w:val="2"/>
          </w:tcPr>
          <w:p>
            <w:pPr>
              <w:numPr>
                <w:ilvl w:val="0"/>
                <w:numId w:val="0"/>
              </w:numPr>
              <w:ind w:right="0" w:rightChars="0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067" w:type="dxa"/>
            <w:vAlign w:val="center"/>
          </w:tcPr>
          <w:p>
            <w:pPr>
              <w:numPr>
                <w:ilvl w:val="0"/>
                <w:numId w:val="0"/>
              </w:numPr>
              <w:ind w:right="0" w:righ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zh-CN"/>
              </w:rPr>
              <w:t>项目合作单位</w:t>
            </w:r>
          </w:p>
        </w:tc>
        <w:tc>
          <w:tcPr>
            <w:tcW w:w="7592" w:type="dxa"/>
            <w:gridSpan w:val="2"/>
          </w:tcPr>
          <w:p>
            <w:pPr>
              <w:numPr>
                <w:ilvl w:val="0"/>
                <w:numId w:val="0"/>
              </w:numPr>
              <w:ind w:right="0" w:rightChars="0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067" w:type="dxa"/>
            <w:vAlign w:val="center"/>
          </w:tcPr>
          <w:p>
            <w:pPr>
              <w:numPr>
                <w:ilvl w:val="0"/>
                <w:numId w:val="0"/>
              </w:numPr>
              <w:ind w:right="0" w:righ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b w:val="0"/>
                <w:bCs w:val="0"/>
                <w:sz w:val="24"/>
                <w:szCs w:val="24"/>
              </w:rPr>
              <w:t>所属技术领域</w:t>
            </w:r>
          </w:p>
        </w:tc>
        <w:tc>
          <w:tcPr>
            <w:tcW w:w="7592" w:type="dxa"/>
            <w:gridSpan w:val="2"/>
          </w:tcPr>
          <w:p>
            <w:pPr>
              <w:snapToGrid w:val="0"/>
              <w:spacing w:before="20" w:line="360" w:lineRule="auto"/>
              <w:ind w:right="28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szCs w:val="28"/>
              </w:rPr>
              <w:t xml:space="preserve">□ 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能源     </w:t>
            </w:r>
            <w:r>
              <w:rPr>
                <w:rFonts w:hint="eastAsia" w:ascii="宋体" w:hAnsi="宋体" w:cs="仿宋_GB2312"/>
                <w:sz w:val="24"/>
                <w:szCs w:val="28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资源     </w:t>
            </w:r>
            <w:r>
              <w:rPr>
                <w:rFonts w:hint="eastAsia" w:ascii="宋体" w:hAnsi="宋体" w:cs="仿宋_GB2312"/>
                <w:sz w:val="24"/>
                <w:szCs w:val="28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环境   </w:t>
            </w:r>
            <w:r>
              <w:rPr>
                <w:rFonts w:hint="eastAsia" w:ascii="宋体" w:hAnsi="宋体" w:cs="仿宋_GB2312"/>
                <w:sz w:val="24"/>
                <w:szCs w:val="28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农业   </w:t>
            </w:r>
            <w:r>
              <w:rPr>
                <w:rFonts w:hint="eastAsia" w:ascii="宋体" w:hAnsi="宋体" w:cs="仿宋_GB2312"/>
                <w:sz w:val="24"/>
                <w:szCs w:val="28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材料   </w:t>
            </w:r>
          </w:p>
          <w:p>
            <w:pPr>
              <w:snapToGrid w:val="0"/>
              <w:spacing w:before="20" w:line="360" w:lineRule="auto"/>
              <w:ind w:right="28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szCs w:val="28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制造业   </w:t>
            </w:r>
            <w:r>
              <w:rPr>
                <w:rFonts w:hint="eastAsia" w:ascii="宋体" w:hAnsi="宋体" w:cs="仿宋_GB2312"/>
                <w:sz w:val="24"/>
                <w:szCs w:val="28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交通运输  </w:t>
            </w:r>
            <w:r>
              <w:rPr>
                <w:rFonts w:hint="eastAsia" w:ascii="宋体" w:hAnsi="宋体" w:cs="仿宋_GB2312"/>
                <w:sz w:val="24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 公共安全与其他社会发展事业 </w:t>
            </w:r>
          </w:p>
          <w:p>
            <w:pPr>
              <w:numPr>
                <w:ilvl w:val="0"/>
                <w:numId w:val="0"/>
              </w:numPr>
              <w:ind w:right="0" w:rightChars="0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szCs w:val="28"/>
              </w:rPr>
              <w:sym w:font="Wingdings 2" w:char="00A3"/>
            </w:r>
            <w:r>
              <w:rPr>
                <w:rFonts w:hint="eastAsia" w:ascii="宋体" w:hAnsi="宋体" w:cs="仿宋_GB2312"/>
                <w:sz w:val="24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医疗卫生 </w:t>
            </w:r>
            <w:r>
              <w:rPr>
                <w:rFonts w:hint="eastAsia" w:ascii="宋体" w:hAnsi="宋体" w:cs="仿宋_GB2312"/>
                <w:sz w:val="24"/>
                <w:szCs w:val="28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生物医药  </w:t>
            </w:r>
            <w:r>
              <w:rPr>
                <w:rFonts w:hint="eastAsia" w:ascii="宋体" w:hAnsi="宋体" w:cs="仿宋_GB2312"/>
                <w:sz w:val="24"/>
                <w:szCs w:val="28"/>
              </w:rPr>
              <w:t xml:space="preserve">□ 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信息产业与现代服务业  </w:t>
            </w:r>
            <w:r>
              <w:rPr>
                <w:rFonts w:hint="eastAsia" w:ascii="宋体" w:hAnsi="宋体" w:cs="仿宋_GB2312"/>
                <w:sz w:val="24"/>
                <w:szCs w:val="28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067" w:type="dxa"/>
            <w:vAlign w:val="center"/>
          </w:tcPr>
          <w:p>
            <w:pPr>
              <w:numPr>
                <w:ilvl w:val="0"/>
                <w:numId w:val="0"/>
              </w:numPr>
              <w:ind w:right="0" w:righ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b w:val="0"/>
                <w:bCs w:val="0"/>
                <w:sz w:val="24"/>
                <w:szCs w:val="24"/>
              </w:rPr>
              <w:t>项目现处阶段</w:t>
            </w:r>
          </w:p>
        </w:tc>
        <w:tc>
          <w:tcPr>
            <w:tcW w:w="759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right="0" w:rightChars="0"/>
              <w:jc w:val="left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szCs w:val="28"/>
              </w:rPr>
              <w:t xml:space="preserve">□ </w:t>
            </w:r>
            <w:r>
              <w:rPr>
                <w:rFonts w:hint="eastAsia" w:ascii="仿宋_GB2312" w:eastAsia="仿宋_GB2312" w:cs="仿宋_GB2312"/>
                <w:sz w:val="24"/>
                <w:lang w:eastAsia="zh-CN"/>
              </w:rPr>
              <w:t>研发阶段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    </w:t>
            </w:r>
            <w:r>
              <w:rPr>
                <w:rFonts w:hint="eastAsia" w:ascii="宋体" w:hAnsi="宋体" w:cs="仿宋_GB2312"/>
                <w:sz w:val="24"/>
                <w:szCs w:val="28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lang w:eastAsia="zh-CN"/>
              </w:rPr>
              <w:t>中试阶段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    </w:t>
            </w:r>
            <w:r>
              <w:rPr>
                <w:rFonts w:hint="eastAsia" w:ascii="宋体" w:hAnsi="宋体" w:cs="仿宋_GB2312"/>
                <w:sz w:val="24"/>
                <w:szCs w:val="28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lang w:eastAsia="zh-CN"/>
              </w:rPr>
              <w:t>示范推广阶段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ind w:right="0" w:rightChars="0"/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szCs w:val="28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lang w:eastAsia="zh-CN"/>
              </w:rPr>
              <w:t>批量（规模）生产阶段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2067" w:type="dxa"/>
            <w:vAlign w:val="center"/>
          </w:tcPr>
          <w:p>
            <w:pPr>
              <w:pStyle w:val="11"/>
              <w:spacing w:line="307" w:lineRule="exact"/>
              <w:ind w:left="189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项目已有知</w:t>
            </w:r>
          </w:p>
          <w:p>
            <w:pPr>
              <w:numPr>
                <w:ilvl w:val="0"/>
                <w:numId w:val="0"/>
              </w:numPr>
              <w:ind w:right="0" w:righ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b w:val="0"/>
                <w:bCs w:val="0"/>
                <w:spacing w:val="-4"/>
                <w:sz w:val="24"/>
                <w:szCs w:val="24"/>
              </w:rPr>
              <w:t>识产权情况(申请状态)</w:t>
            </w:r>
          </w:p>
        </w:tc>
        <w:tc>
          <w:tcPr>
            <w:tcW w:w="759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right="0" w:righ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szCs w:val="28"/>
              </w:rPr>
              <w:t xml:space="preserve">□ </w:t>
            </w:r>
            <w:r>
              <w:rPr>
                <w:rFonts w:hint="eastAsia" w:ascii="仿宋_GB2312" w:eastAsia="仿宋_GB2312" w:cs="仿宋_GB2312"/>
                <w:sz w:val="24"/>
                <w:lang w:eastAsia="zh-CN"/>
              </w:rPr>
              <w:t>已授权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    </w:t>
            </w:r>
            <w:r>
              <w:rPr>
                <w:rFonts w:hint="eastAsia" w:ascii="宋体" w:hAnsi="宋体" w:cs="仿宋_GB2312"/>
                <w:sz w:val="24"/>
                <w:szCs w:val="28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lang w:eastAsia="zh-CN"/>
              </w:rPr>
              <w:t>已公告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    </w:t>
            </w:r>
            <w:r>
              <w:rPr>
                <w:rFonts w:hint="eastAsia" w:ascii="宋体" w:hAnsi="宋体" w:cs="仿宋_GB2312"/>
                <w:sz w:val="24"/>
                <w:szCs w:val="28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lang w:eastAsia="zh-CN"/>
              </w:rPr>
              <w:t>仅申请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  </w:t>
            </w:r>
            <w:r>
              <w:rPr>
                <w:rFonts w:hint="eastAsia" w:ascii="宋体" w:hAnsi="宋体" w:cs="仿宋_GB2312"/>
                <w:sz w:val="24"/>
                <w:szCs w:val="28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lang w:eastAsia="zh-CN"/>
              </w:rPr>
              <w:t>未申请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659" w:type="dxa"/>
            <w:gridSpan w:val="3"/>
            <w:vAlign w:val="center"/>
          </w:tcPr>
          <w:p>
            <w:pPr>
              <w:pStyle w:val="11"/>
              <w:spacing w:line="307" w:lineRule="exact"/>
              <w:ind w:left="189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b w:val="0"/>
                <w:bCs w:val="0"/>
                <w:sz w:val="24"/>
                <w:szCs w:val="24"/>
              </w:rPr>
              <w:t>项目已有知</w:t>
            </w:r>
            <w:r>
              <w:rPr>
                <w:b w:val="0"/>
                <w:bCs w:val="0"/>
                <w:spacing w:val="-4"/>
                <w:sz w:val="24"/>
                <w:szCs w:val="24"/>
              </w:rPr>
              <w:t>识产权情况(</w:t>
            </w:r>
            <w:r>
              <w:rPr>
                <w:rFonts w:hint="eastAsia"/>
                <w:b w:val="0"/>
                <w:bCs w:val="0"/>
                <w:spacing w:val="-4"/>
                <w:sz w:val="24"/>
                <w:szCs w:val="24"/>
                <w:lang w:eastAsia="zh-CN"/>
              </w:rPr>
              <w:t>所获专利</w:t>
            </w:r>
            <w:r>
              <w:rPr>
                <w:b w:val="0"/>
                <w:bCs w:val="0"/>
                <w:spacing w:val="-4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483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right="0" w:righ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4829" w:type="dxa"/>
            <w:vAlign w:val="center"/>
          </w:tcPr>
          <w:p>
            <w:pPr>
              <w:numPr>
                <w:ilvl w:val="0"/>
                <w:numId w:val="0"/>
              </w:numPr>
              <w:ind w:right="0" w:righ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专利号或登记号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4830" w:type="dxa"/>
            <w:gridSpan w:val="2"/>
          </w:tcPr>
          <w:p>
            <w:pPr>
              <w:numPr>
                <w:ilvl w:val="0"/>
                <w:numId w:val="0"/>
              </w:numPr>
              <w:ind w:right="0" w:rightChars="0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29" w:type="dxa"/>
          </w:tcPr>
          <w:p>
            <w:pPr>
              <w:numPr>
                <w:ilvl w:val="0"/>
                <w:numId w:val="0"/>
              </w:numPr>
              <w:ind w:right="0" w:rightChars="0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067" w:type="dxa"/>
            <w:vAlign w:val="center"/>
          </w:tcPr>
          <w:p>
            <w:pPr>
              <w:numPr>
                <w:ilvl w:val="0"/>
                <w:numId w:val="0"/>
              </w:numPr>
              <w:ind w:right="0" w:righ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创新类型</w:t>
            </w:r>
          </w:p>
        </w:tc>
        <w:tc>
          <w:tcPr>
            <w:tcW w:w="759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right="0" w:rightChars="0"/>
              <w:jc w:val="lef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szCs w:val="28"/>
              </w:rPr>
              <w:sym w:font="Wingdings 2" w:char="00A3"/>
            </w:r>
            <w:r>
              <w:rPr>
                <w:rFonts w:hint="eastAsia" w:ascii="宋体" w:hAnsi="宋体" w:cs="仿宋_GB2312"/>
                <w:sz w:val="24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原始创新  </w:t>
            </w:r>
            <w:r>
              <w:rPr>
                <w:rFonts w:hint="eastAsia" w:ascii="宋体" w:hAnsi="宋体" w:cs="仿宋_GB2312"/>
                <w:sz w:val="24"/>
                <w:szCs w:val="28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 集成创新  </w:t>
            </w:r>
            <w:r>
              <w:rPr>
                <w:rFonts w:hint="eastAsia" w:ascii="宋体" w:hAnsi="宋体" w:cs="仿宋_GB2312"/>
                <w:sz w:val="24"/>
                <w:szCs w:val="28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引进消化吸收再创新 </w:t>
            </w:r>
            <w:r>
              <w:rPr>
                <w:rFonts w:hint="eastAsia" w:ascii="宋体" w:hAnsi="宋体" w:cs="仿宋_GB2312"/>
                <w:sz w:val="24"/>
                <w:szCs w:val="28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067" w:type="dxa"/>
            <w:vAlign w:val="center"/>
          </w:tcPr>
          <w:p>
            <w:pPr>
              <w:numPr>
                <w:ilvl w:val="0"/>
                <w:numId w:val="0"/>
              </w:numPr>
              <w:ind w:right="0" w:righ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预期成果</w:t>
            </w:r>
          </w:p>
        </w:tc>
        <w:tc>
          <w:tcPr>
            <w:tcW w:w="7592" w:type="dxa"/>
            <w:gridSpan w:val="2"/>
          </w:tcPr>
          <w:p>
            <w:pPr>
              <w:snapToGrid w:val="0"/>
              <w:spacing w:before="20"/>
              <w:ind w:right="26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□  专利      □ 技术标准   □ 新产品（或农业新品种）</w:t>
            </w:r>
          </w:p>
          <w:p>
            <w:pPr>
              <w:numPr>
                <w:ilvl w:val="0"/>
                <w:numId w:val="0"/>
              </w:numPr>
              <w:ind w:right="0" w:rightChars="0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 xml:space="preserve">□ 新工艺  □ 新装置  □  新材料    □ 计算机软件            </w:t>
            </w:r>
            <w:r>
              <w:rPr>
                <w:rFonts w:hint="eastAsia" w:ascii="仿宋_GB2312" w:hAnsi="宋体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 论文      □ 论著       □  研究报告      □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067" w:type="dxa"/>
            <w:vAlign w:val="center"/>
          </w:tcPr>
          <w:p>
            <w:pPr>
              <w:numPr>
                <w:ilvl w:val="0"/>
                <w:numId w:val="0"/>
              </w:numPr>
              <w:ind w:right="0" w:righ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预期知识产权</w:t>
            </w:r>
          </w:p>
        </w:tc>
        <w:tc>
          <w:tcPr>
            <w:tcW w:w="759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right="0" w:righ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获得发明专利</w:t>
            </w:r>
            <w:r>
              <w:rPr>
                <w:rFonts w:hint="eastAsia" w:ascii="仿宋_GB2312" w:hAnsi="宋体" w:eastAsia="仿宋_GB2312" w:cs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</w:rPr>
              <w:t>项，实用新型专利</w:t>
            </w:r>
            <w:r>
              <w:rPr>
                <w:rFonts w:hint="eastAsia" w:ascii="仿宋_GB2312" w:hAnsi="宋体" w:eastAsia="仿宋_GB2312" w:cs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</w:rPr>
              <w:t>项，其他</w:t>
            </w:r>
            <w:r>
              <w:rPr>
                <w:rFonts w:hint="eastAsia" w:ascii="仿宋_GB2312" w:hAnsi="宋体" w:eastAsia="仿宋_GB2312" w:cs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</w:rPr>
              <w:t>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2067" w:type="dxa"/>
            <w:vAlign w:val="center"/>
          </w:tcPr>
          <w:p>
            <w:pPr>
              <w:numPr>
                <w:ilvl w:val="0"/>
                <w:numId w:val="0"/>
              </w:numPr>
              <w:ind w:right="0" w:righ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成果转移的方式目标</w:t>
            </w:r>
          </w:p>
        </w:tc>
        <w:tc>
          <w:tcPr>
            <w:tcW w:w="7592" w:type="dxa"/>
            <w:gridSpan w:val="2"/>
            <w:vAlign w:val="center"/>
          </w:tcPr>
          <w:p>
            <w:pPr>
              <w:snapToGrid w:val="0"/>
              <w:spacing w:before="20"/>
              <w:ind w:right="26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</w:rPr>
              <w:t xml:space="preserve"> 自我转化  □ 向他人转让  □ 许可他人使用  □ 合作转让</w:t>
            </w:r>
          </w:p>
          <w:p>
            <w:pPr>
              <w:snapToGrid w:val="0"/>
              <w:spacing w:before="20"/>
              <w:ind w:left="0" w:leftChars="0" w:right="26" w:rightChars="0"/>
              <w:rPr>
                <w:rFonts w:hint="eastAsia" w:ascii="宋体" w:hAnsi="宋体" w:eastAsia="宋体" w:cs="仿宋_GB2312"/>
                <w:sz w:val="24"/>
                <w:szCs w:val="28"/>
                <w:lang w:val="en-US" w:eastAsia="zh-CN" w:bidi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 作价投资  □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2067" w:type="dxa"/>
            <w:vAlign w:val="center"/>
          </w:tcPr>
          <w:p>
            <w:pPr>
              <w:numPr>
                <w:ilvl w:val="0"/>
                <w:numId w:val="0"/>
              </w:numPr>
              <w:ind w:right="0" w:rightChars="0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预期技术标准制定</w:t>
            </w:r>
          </w:p>
        </w:tc>
        <w:tc>
          <w:tcPr>
            <w:tcW w:w="7592" w:type="dxa"/>
            <w:gridSpan w:val="2"/>
            <w:vAlign w:val="center"/>
          </w:tcPr>
          <w:p>
            <w:pPr>
              <w:snapToGrid w:val="0"/>
              <w:spacing w:before="20"/>
              <w:ind w:right="26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□ 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国际标准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国家标准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行业标准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 企业标准</w:t>
            </w:r>
          </w:p>
          <w:p>
            <w:pPr>
              <w:snapToGrid w:val="0"/>
              <w:spacing w:before="20"/>
              <w:ind w:left="0" w:leftChars="0" w:right="26" w:rightChars="0"/>
              <w:rPr>
                <w:rFonts w:hint="eastAsia" w:ascii="仿宋_GB2312" w:hAnsi="宋体" w:eastAsia="仿宋_GB2312" w:cs="宋体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无标准制定 </w:t>
            </w:r>
          </w:p>
        </w:tc>
      </w:tr>
    </w:tbl>
    <w:p>
      <w:pPr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br w:type="page"/>
      </w:r>
    </w:p>
    <w:p>
      <w:pPr>
        <w:numPr>
          <w:ilvl w:val="0"/>
          <w:numId w:val="1"/>
        </w:numPr>
        <w:ind w:left="0" w:leftChars="0" w:right="0" w:rightChars="0" w:firstLine="0" w:firstLineChars="0"/>
        <w:jc w:val="both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项目成员</w:t>
      </w:r>
    </w:p>
    <w:tbl>
      <w:tblPr>
        <w:tblStyle w:val="6"/>
        <w:tblW w:w="9885" w:type="dxa"/>
        <w:tblInd w:w="-41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72"/>
        <w:gridCol w:w="1368"/>
        <w:gridCol w:w="720"/>
        <w:gridCol w:w="720"/>
        <w:gridCol w:w="360"/>
        <w:gridCol w:w="540"/>
        <w:gridCol w:w="180"/>
        <w:gridCol w:w="180"/>
        <w:gridCol w:w="720"/>
        <w:gridCol w:w="900"/>
        <w:gridCol w:w="180"/>
        <w:gridCol w:w="360"/>
        <w:gridCol w:w="360"/>
        <w:gridCol w:w="360"/>
        <w:gridCol w:w="360"/>
        <w:gridCol w:w="609"/>
        <w:gridCol w:w="22"/>
        <w:gridCol w:w="9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85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项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目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负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责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人</w:t>
            </w:r>
          </w:p>
        </w:tc>
        <w:tc>
          <w:tcPr>
            <w:tcW w:w="144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  <w:bookmarkStart w:id="0" w:name="NAME"/>
            <w:bookmarkEnd w:id="0"/>
          </w:p>
        </w:tc>
        <w:tc>
          <w:tcPr>
            <w:tcW w:w="1260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性别</w:t>
            </w:r>
          </w:p>
        </w:tc>
        <w:tc>
          <w:tcPr>
            <w:tcW w:w="2160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  <w:bookmarkStart w:id="1" w:name="SEX"/>
            <w:bookmarkEnd w:id="1"/>
          </w:p>
        </w:tc>
        <w:tc>
          <w:tcPr>
            <w:tcW w:w="1080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民族</w:t>
            </w:r>
          </w:p>
        </w:tc>
        <w:tc>
          <w:tcPr>
            <w:tcW w:w="1620" w:type="dxa"/>
            <w:gridSpan w:val="3"/>
            <w:tcBorders>
              <w:top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宋体"/>
              </w:rPr>
            </w:pPr>
            <w:bookmarkStart w:id="2" w:name="NATION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85" w:type="dxa"/>
            <w:vMerge w:val="continue"/>
            <w:noWrap w:val="0"/>
            <w:vAlign w:val="center"/>
          </w:tcPr>
          <w:p/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证件类型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</w:rPr>
            </w:pPr>
            <w:bookmarkStart w:id="3" w:name="DEGREE_PAPER_TYPE"/>
            <w:bookmarkEnd w:id="3"/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证件号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rPr>
                <w:rFonts w:hint="eastAsia" w:ascii="宋体"/>
              </w:rPr>
            </w:pPr>
            <w:bookmarkStart w:id="4" w:name="ID_CODE"/>
            <w:bookmarkEnd w:id="4"/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年龄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rPr>
                <w:rFonts w:hint="eastAsia" w:ascii="宋体"/>
              </w:rPr>
            </w:pPr>
            <w:bookmarkStart w:id="5" w:name="AGE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85" w:type="dxa"/>
            <w:vMerge w:val="continue"/>
            <w:noWrap w:val="0"/>
            <w:vAlign w:val="center"/>
          </w:tcPr>
          <w:p/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职称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</w:rPr>
            </w:pPr>
            <w:bookmarkStart w:id="6" w:name="JOB_TITLE"/>
            <w:bookmarkEnd w:id="6"/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从事专业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rPr>
                <w:rFonts w:hint="eastAsia" w:ascii="宋体"/>
              </w:rPr>
            </w:pPr>
            <w:bookmarkStart w:id="7" w:name="WORK_MAJOR"/>
            <w:bookmarkEnd w:id="7"/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项目分工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rPr>
                <w:rFonts w:hint="eastAsia" w:ascii="宋体"/>
              </w:rPr>
            </w:pPr>
            <w:bookmarkStart w:id="8" w:name="MISSION"/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85" w:type="dxa"/>
            <w:vMerge w:val="continue"/>
            <w:noWrap w:val="0"/>
            <w:vAlign w:val="center"/>
          </w:tcPr>
          <w:p/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最高学历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hint="eastAsia" w:ascii="宋体"/>
              </w:rPr>
            </w:pPr>
            <w:bookmarkStart w:id="9" w:name="EDU_LEVEL"/>
            <w:bookmarkEnd w:id="9"/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职务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rPr>
                <w:rFonts w:hint="eastAsia" w:ascii="宋体"/>
              </w:rPr>
            </w:pPr>
            <w:bookmarkStart w:id="10" w:name="JOB_POSITION"/>
            <w:bookmarkEnd w:id="10"/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传真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rPr>
                <w:rFonts w:hint="eastAsia" w:ascii="宋体"/>
              </w:rPr>
            </w:pPr>
            <w:bookmarkStart w:id="11" w:name="FAX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85" w:type="dxa"/>
            <w:vMerge w:val="continue"/>
            <w:noWrap w:val="0"/>
            <w:vAlign w:val="center"/>
          </w:tcPr>
          <w:p/>
        </w:tc>
        <w:tc>
          <w:tcPr>
            <w:tcW w:w="1440" w:type="dxa"/>
            <w:gridSpan w:val="2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手机</w:t>
            </w:r>
          </w:p>
        </w:tc>
        <w:tc>
          <w:tcPr>
            <w:tcW w:w="1440" w:type="dxa"/>
            <w:gridSpan w:val="2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  <w:bookmarkStart w:id="12" w:name="MOBILE_PHONE"/>
            <w:bookmarkEnd w:id="12"/>
          </w:p>
        </w:tc>
        <w:tc>
          <w:tcPr>
            <w:tcW w:w="1260" w:type="dxa"/>
            <w:gridSpan w:val="4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联系电话</w:t>
            </w:r>
          </w:p>
        </w:tc>
        <w:tc>
          <w:tcPr>
            <w:tcW w:w="4860" w:type="dxa"/>
            <w:gridSpan w:val="10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  <w:bookmarkStart w:id="13" w:name="PHONE"/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85" w:type="dxa"/>
            <w:vMerge w:val="continue"/>
            <w:tcBorders>
              <w:bottom w:val="single" w:color="auto" w:sz="2" w:space="0"/>
            </w:tcBorders>
            <w:noWrap w:val="0"/>
            <w:vAlign w:val="center"/>
          </w:tcPr>
          <w:p/>
        </w:tc>
        <w:tc>
          <w:tcPr>
            <w:tcW w:w="1440" w:type="dxa"/>
            <w:gridSpan w:val="2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E-mail</w:t>
            </w:r>
          </w:p>
        </w:tc>
        <w:tc>
          <w:tcPr>
            <w:tcW w:w="7560" w:type="dxa"/>
            <w:gridSpan w:val="16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  <w:bookmarkStart w:id="14" w:name="E_MAIL"/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85" w:type="dxa"/>
            <w:tcBorders>
              <w:top w:val="single" w:color="auto" w:sz="2" w:space="0"/>
              <w:bottom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项目组人数</w:t>
            </w:r>
          </w:p>
        </w:tc>
        <w:tc>
          <w:tcPr>
            <w:tcW w:w="1440" w:type="dxa"/>
            <w:gridSpan w:val="2"/>
            <w:tcBorders>
              <w:top w:val="single" w:color="auto" w:sz="2" w:space="0"/>
              <w:bottom w:val="single" w:color="auto" w:sz="12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/>
              </w:rPr>
            </w:pPr>
            <w:bookmarkStart w:id="15" w:name="MEMBER_NUMBER_TOTAL"/>
            <w:bookmarkEnd w:id="15"/>
            <w:r>
              <w:rPr>
                <w:rFonts w:hint="eastAsia" w:ascii="宋体"/>
              </w:rPr>
              <w:t>人</w:t>
            </w:r>
          </w:p>
        </w:tc>
        <w:tc>
          <w:tcPr>
            <w:tcW w:w="720" w:type="dxa"/>
            <w:tcBorders>
              <w:top w:val="single" w:color="auto" w:sz="2" w:space="0"/>
              <w:bottom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高级</w:t>
            </w:r>
          </w:p>
        </w:tc>
        <w:tc>
          <w:tcPr>
            <w:tcW w:w="1080" w:type="dxa"/>
            <w:gridSpan w:val="2"/>
            <w:tcBorders>
              <w:top w:val="single" w:color="auto" w:sz="2" w:space="0"/>
              <w:bottom w:val="single" w:color="auto" w:sz="12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/>
              </w:rPr>
            </w:pPr>
            <w:bookmarkStart w:id="16" w:name="MEMBER_NUMBER_SENIOR"/>
            <w:bookmarkEnd w:id="16"/>
            <w:r>
              <w:rPr>
                <w:rFonts w:hint="eastAsia" w:ascii="宋体"/>
              </w:rPr>
              <w:t>人</w:t>
            </w:r>
          </w:p>
        </w:tc>
        <w:tc>
          <w:tcPr>
            <w:tcW w:w="720" w:type="dxa"/>
            <w:gridSpan w:val="2"/>
            <w:tcBorders>
              <w:top w:val="single" w:color="auto" w:sz="2" w:space="0"/>
              <w:bottom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中级</w:t>
            </w:r>
          </w:p>
        </w:tc>
        <w:tc>
          <w:tcPr>
            <w:tcW w:w="900" w:type="dxa"/>
            <w:gridSpan w:val="2"/>
            <w:tcBorders>
              <w:top w:val="single" w:color="auto" w:sz="2" w:space="0"/>
              <w:bottom w:val="single" w:color="auto" w:sz="12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/>
              </w:rPr>
            </w:pPr>
            <w:bookmarkStart w:id="17" w:name="MEMBER_NUMBER_MIDDLE"/>
            <w:bookmarkEnd w:id="17"/>
            <w:r>
              <w:rPr>
                <w:rFonts w:hint="eastAsia" w:ascii="宋体"/>
              </w:rPr>
              <w:t>人</w:t>
            </w:r>
          </w:p>
        </w:tc>
        <w:tc>
          <w:tcPr>
            <w:tcW w:w="1080" w:type="dxa"/>
            <w:gridSpan w:val="2"/>
            <w:tcBorders>
              <w:top w:val="single" w:color="auto" w:sz="2" w:space="0"/>
              <w:bottom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初级</w:t>
            </w:r>
          </w:p>
        </w:tc>
        <w:tc>
          <w:tcPr>
            <w:tcW w:w="1080" w:type="dxa"/>
            <w:gridSpan w:val="3"/>
            <w:tcBorders>
              <w:top w:val="single" w:color="auto" w:sz="2" w:space="0"/>
              <w:bottom w:val="single" w:color="auto" w:sz="12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/>
              </w:rPr>
            </w:pPr>
            <w:bookmarkStart w:id="18" w:name="MEMBER_NUMBER_JUNIOR"/>
            <w:bookmarkEnd w:id="18"/>
            <w:r>
              <w:rPr>
                <w:rFonts w:hint="eastAsia" w:ascii="宋体"/>
              </w:rPr>
              <w:t>人</w:t>
            </w:r>
          </w:p>
        </w:tc>
        <w:tc>
          <w:tcPr>
            <w:tcW w:w="991" w:type="dxa"/>
            <w:gridSpan w:val="3"/>
            <w:tcBorders>
              <w:top w:val="single" w:color="auto" w:sz="2" w:space="0"/>
              <w:bottom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其他</w:t>
            </w:r>
          </w:p>
        </w:tc>
        <w:tc>
          <w:tcPr>
            <w:tcW w:w="989" w:type="dxa"/>
            <w:tcBorders>
              <w:top w:val="single" w:color="auto" w:sz="2" w:space="0"/>
              <w:bottom w:val="single" w:color="auto" w:sz="12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/>
              </w:rPr>
            </w:pPr>
            <w:bookmarkStart w:id="19" w:name="MEMBER_NUMBER_OTHER"/>
            <w:bookmarkEnd w:id="19"/>
            <w:r>
              <w:rPr>
                <w:rFonts w:hint="eastAsia" w:ascii="宋体"/>
              </w:rPr>
              <w:t>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885" w:type="dxa"/>
            <w:gridSpan w:val="19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项目组主要研究人员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9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身份证号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年龄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职称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学历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从事专业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项目任务分工</w:t>
            </w:r>
          </w:p>
        </w:tc>
        <w:tc>
          <w:tcPr>
            <w:tcW w:w="13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所在单位</w:t>
            </w: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29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11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2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2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7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ind w:firstLine="110" w:firstLineChars="50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29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11" w:type="dxa"/>
            <w:gridSpan w:val="2"/>
            <w:noWrap w:val="0"/>
            <w:vAlign w:val="top"/>
          </w:tcPr>
          <w:p>
            <w:pPr>
              <w:ind w:firstLine="330" w:firstLineChars="150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7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ind w:firstLine="110" w:firstLineChars="50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29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11" w:type="dxa"/>
            <w:gridSpan w:val="2"/>
            <w:noWrap w:val="0"/>
            <w:vAlign w:val="top"/>
          </w:tcPr>
          <w:p>
            <w:pPr>
              <w:ind w:firstLine="220" w:firstLineChars="100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7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36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ind w:firstLine="110" w:firstLineChars="50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ind w:firstLine="220" w:firstLineChars="100"/>
              <w:rPr>
                <w:rFonts w:hint="eastAsia"/>
              </w:rPr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gridSpan w:val="3"/>
            <w:noWrap w:val="0"/>
            <w:vAlign w:val="top"/>
          </w:tcPr>
          <w:p/>
        </w:tc>
        <w:tc>
          <w:tcPr>
            <w:tcW w:w="1329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11" w:type="dxa"/>
            <w:gridSpan w:val="2"/>
            <w:noWrap w:val="0"/>
            <w:vAlign w:val="top"/>
          </w:tcPr>
          <w:p>
            <w:pPr>
              <w:ind w:firstLine="220" w:firstLineChars="100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3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3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0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</w:tr>
    </w:tbl>
    <w:p>
      <w:pPr>
        <w:numPr>
          <w:ilvl w:val="0"/>
          <w:numId w:val="0"/>
        </w:numPr>
        <w:ind w:leftChars="0" w:right="0" w:rightChars="0"/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br w:type="page"/>
      </w:r>
    </w:p>
    <w:p>
      <w:pPr>
        <w:numPr>
          <w:ilvl w:val="0"/>
          <w:numId w:val="1"/>
        </w:numPr>
        <w:ind w:left="0" w:leftChars="0" w:right="0" w:rightChars="0" w:firstLine="0" w:firstLineChars="0"/>
        <w:jc w:val="both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项目预算</w:t>
      </w:r>
    </w:p>
    <w:p>
      <w:pPr>
        <w:snapToGrid w:val="0"/>
        <w:ind w:firstLine="521" w:firstLineChars="118"/>
        <w:outlineLvl w:val="0"/>
        <w:rPr>
          <w:rFonts w:hint="eastAsia" w:ascii="宋体" w:hAnsi="宋体" w:cs="宋体"/>
          <w:sz w:val="2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>（一）投资计划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2"/>
        <w:gridCol w:w="1347"/>
        <w:gridCol w:w="1376"/>
        <w:gridCol w:w="1296"/>
        <w:gridCol w:w="1391"/>
        <w:gridCol w:w="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56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投资计划（万元）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总额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bookmarkStart w:id="20" w:name="FIRST_YEAR"/>
            <w:r>
              <w:rPr>
                <w:rFonts w:hint="eastAsia" w:ascii="仿宋_GB2312" w:eastAsia="仿宋_GB2312"/>
                <w:sz w:val="28"/>
                <w:szCs w:val="28"/>
              </w:rPr>
              <w:t>20</w:t>
            </w:r>
            <w:bookmarkEnd w:id="20"/>
            <w:r>
              <w:rPr>
                <w:rFonts w:hint="eastAsia" w:ascii="仿宋_GB2312" w:eastAsia="仿宋_GB2312"/>
                <w:sz w:val="28"/>
                <w:szCs w:val="28"/>
              </w:rPr>
              <w:t xml:space="preserve">  年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eastAsia="仿宋_GB2312"/>
                <w:sz w:val="28"/>
                <w:szCs w:val="28"/>
              </w:rPr>
            </w:pPr>
            <w:bookmarkStart w:id="21" w:name="SECOND_YEAR"/>
            <w:r>
              <w:rPr>
                <w:rFonts w:hint="eastAsia" w:ascii="仿宋_GB2312" w:eastAsia="仿宋_GB2312"/>
                <w:sz w:val="28"/>
                <w:szCs w:val="28"/>
              </w:rPr>
              <w:t>20</w:t>
            </w:r>
            <w:bookmarkEnd w:id="21"/>
            <w:r>
              <w:rPr>
                <w:rFonts w:hint="eastAsia" w:ascii="仿宋_GB2312" w:eastAsia="仿宋_GB2312"/>
                <w:sz w:val="28"/>
                <w:szCs w:val="28"/>
              </w:rPr>
              <w:t xml:space="preserve">  年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bookmarkStart w:id="22" w:name="THIRD_YEAR"/>
            <w:r>
              <w:rPr>
                <w:rFonts w:hint="eastAsia" w:ascii="仿宋_GB2312" w:eastAsia="仿宋_GB2312"/>
                <w:sz w:val="28"/>
                <w:szCs w:val="28"/>
              </w:rPr>
              <w:t>20</w:t>
            </w:r>
            <w:bookmarkEnd w:id="22"/>
            <w:r>
              <w:rPr>
                <w:rFonts w:hint="eastAsia" w:ascii="仿宋_GB2312" w:eastAsia="仿宋_GB2312"/>
                <w:sz w:val="28"/>
                <w:szCs w:val="28"/>
              </w:rPr>
              <w:t xml:space="preserve">  年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6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政府拨款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bookmarkStart w:id="23" w:name="PROVIDE_MONEY_REMARK"/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6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贷款</w:t>
            </w:r>
          </w:p>
        </w:tc>
        <w:tc>
          <w:tcPr>
            <w:tcW w:w="1347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91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5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bookmarkStart w:id="24" w:name="BANK_REMARK"/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56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自筹</w:t>
            </w:r>
          </w:p>
        </w:tc>
        <w:tc>
          <w:tcPr>
            <w:tcW w:w="1347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7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9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91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5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bookmarkStart w:id="25" w:name="SELF_REMARK"/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56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</w:t>
            </w:r>
          </w:p>
        </w:tc>
        <w:tc>
          <w:tcPr>
            <w:tcW w:w="1347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7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9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91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5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bookmarkStart w:id="26" w:name="OTHER_REMARK"/>
            <w:bookmarkEnd w:id="2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56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    计</w:t>
            </w:r>
          </w:p>
        </w:tc>
        <w:tc>
          <w:tcPr>
            <w:tcW w:w="1347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7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9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91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58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bookmarkStart w:id="27" w:name="TOTAL_REMARK"/>
            <w:bookmarkEnd w:id="27"/>
          </w:p>
        </w:tc>
      </w:tr>
    </w:tbl>
    <w:p>
      <w:pPr>
        <w:spacing w:line="360" w:lineRule="auto"/>
        <w:ind w:firstLine="141" w:firstLineChars="59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（二）政府拨款经费支出预算</w:t>
      </w:r>
    </w:p>
    <w:tbl>
      <w:tblPr>
        <w:tblStyle w:val="6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115"/>
        <w:gridCol w:w="1421"/>
        <w:gridCol w:w="558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6" w:hRule="atLeast"/>
          <w:jc w:val="center"/>
        </w:trPr>
        <w:tc>
          <w:tcPr>
            <w:tcW w:w="2115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预算科目名称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支出金额</w:t>
            </w:r>
          </w:p>
        </w:tc>
        <w:tc>
          <w:tcPr>
            <w:tcW w:w="55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说明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0" w:hRule="atLeast"/>
          <w:jc w:val="center"/>
        </w:trPr>
        <w:tc>
          <w:tcPr>
            <w:tcW w:w="2115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（一）直接费用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5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/>
                <w:szCs w:val="21"/>
              </w:rPr>
            </w:pPr>
            <w:bookmarkStart w:id="28" w:name="OFFICE_RENTAL"/>
            <w:bookmarkEnd w:id="28"/>
            <w:r>
              <w:rPr>
                <w:rFonts w:hint="eastAsia" w:ascii="宋体" w:hAnsi="宋体"/>
                <w:bCs/>
                <w:szCs w:val="21"/>
              </w:rPr>
              <w:t>在项目实施过程中发生的与之直接相关的费用。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16" w:hRule="atLeast"/>
          <w:jc w:val="center"/>
        </w:trPr>
        <w:tc>
          <w:tcPr>
            <w:tcW w:w="2115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1.设备费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5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szCs w:val="21"/>
              </w:rPr>
            </w:pPr>
            <w:bookmarkStart w:id="29" w:name="PRINT_RENTAL"/>
            <w:bookmarkEnd w:id="29"/>
            <w:r>
              <w:rPr>
                <w:rFonts w:hint="eastAsia" w:ascii="宋体" w:hAnsi="宋体"/>
                <w:bCs/>
                <w:szCs w:val="21"/>
              </w:rPr>
              <w:t>在项目实施过程中用于</w:t>
            </w:r>
            <w:r>
              <w:rPr>
                <w:rFonts w:hint="eastAsia" w:ascii="宋体" w:hAnsi="宋体"/>
                <w:szCs w:val="21"/>
              </w:rPr>
              <w:t>购置或试制专用仪器设备，对现有仪器设备进行升级改造，以及租赁外单位仪器设备而发生的费用。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14" w:hRule="atLeast"/>
          <w:jc w:val="center"/>
        </w:trPr>
        <w:tc>
          <w:tcPr>
            <w:tcW w:w="2115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2.材料费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5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szCs w:val="21"/>
              </w:rPr>
            </w:pPr>
            <w:bookmarkStart w:id="30" w:name="EXPERT_CONSULTATION_RENTAL"/>
            <w:bookmarkEnd w:id="30"/>
            <w:r>
              <w:rPr>
                <w:rFonts w:hint="eastAsia" w:ascii="宋体" w:hAnsi="宋体"/>
                <w:bCs/>
                <w:szCs w:val="21"/>
              </w:rPr>
              <w:t>在项目实施过程中</w:t>
            </w:r>
            <w:r>
              <w:rPr>
                <w:rFonts w:hint="eastAsia" w:ascii="宋体" w:hAnsi="宋体"/>
                <w:szCs w:val="21"/>
              </w:rPr>
              <w:t>消耗的各种原材料、辅助材料等低值易耗品的采购及运输、装卸、整理等费用。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95" w:hRule="atLeast"/>
          <w:jc w:val="center"/>
        </w:trPr>
        <w:tc>
          <w:tcPr>
            <w:tcW w:w="2115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3.测试化验加工费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5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bookmarkStart w:id="31" w:name="FORMALITIES_RENTAL"/>
            <w:bookmarkEnd w:id="31"/>
            <w:r>
              <w:rPr>
                <w:rFonts w:hint="eastAsia" w:ascii="宋体" w:hAnsi="宋体"/>
                <w:szCs w:val="21"/>
              </w:rPr>
              <w:t>在项目实施过程中支付给外单位（包括承担单位内部独立经济核算单位）的检验、测试、化验及加工等费用。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79" w:hRule="atLeast"/>
          <w:jc w:val="center"/>
        </w:trPr>
        <w:tc>
          <w:tcPr>
            <w:tcW w:w="2115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4.燃料动力费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5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szCs w:val="21"/>
              </w:rPr>
            </w:pPr>
            <w:bookmarkStart w:id="32" w:name="WATER_RENTAL"/>
            <w:bookmarkEnd w:id="32"/>
            <w:r>
              <w:rPr>
                <w:rFonts w:hint="eastAsia" w:ascii="宋体" w:hAnsi="宋体"/>
                <w:bCs/>
                <w:szCs w:val="21"/>
              </w:rPr>
              <w:t>在项目实施过程中</w:t>
            </w:r>
            <w:r>
              <w:rPr>
                <w:rFonts w:hint="eastAsia" w:ascii="宋体" w:hAnsi="宋体"/>
                <w:szCs w:val="21"/>
              </w:rPr>
              <w:t>直接使用的相关仪器设备、科学装置等运行发生的水、电、气、燃料消耗费用等。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76" w:hRule="atLeast"/>
          <w:jc w:val="center"/>
        </w:trPr>
        <w:tc>
          <w:tcPr>
            <w:tcW w:w="2115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5.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中试车间、实验室建设</w:t>
            </w:r>
            <w:r>
              <w:rPr>
                <w:rFonts w:hint="eastAsia" w:ascii="仿宋_GB2312" w:eastAsia="仿宋_GB2312"/>
                <w:sz w:val="28"/>
                <w:szCs w:val="28"/>
              </w:rPr>
              <w:t>费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5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在项目研究</w:t>
            </w:r>
            <w:r>
              <w:rPr>
                <w:rFonts w:hint="eastAsia"/>
                <w:bCs/>
                <w:szCs w:val="21"/>
                <w:lang w:eastAsia="zh-CN"/>
              </w:rPr>
              <w:t>开发</w:t>
            </w:r>
            <w:r>
              <w:rPr>
                <w:rFonts w:hint="eastAsia" w:ascii="宋体" w:hAnsi="宋体"/>
                <w:bCs/>
                <w:szCs w:val="21"/>
              </w:rPr>
              <w:t>过程中</w:t>
            </w:r>
            <w:r>
              <w:rPr>
                <w:rFonts w:hint="eastAsia"/>
                <w:bCs/>
                <w:szCs w:val="21"/>
                <w:lang w:eastAsia="zh-CN"/>
              </w:rPr>
              <w:t>须建设的中试车间、实验室的建设</w:t>
            </w:r>
            <w:r>
              <w:rPr>
                <w:rFonts w:hint="eastAsia" w:ascii="宋体" w:hAnsi="宋体"/>
                <w:bCs/>
                <w:szCs w:val="21"/>
              </w:rPr>
              <w:t>费用。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00" w:hRule="atLeast"/>
          <w:jc w:val="center"/>
        </w:trPr>
        <w:tc>
          <w:tcPr>
            <w:tcW w:w="2115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6.出版/文献/信息传播/知识产权事务费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5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szCs w:val="21"/>
              </w:rPr>
            </w:pPr>
            <w:bookmarkStart w:id="33" w:name="ELECTRIC_RENTAL"/>
            <w:bookmarkEnd w:id="33"/>
            <w:r>
              <w:rPr>
                <w:rFonts w:hint="eastAsia" w:ascii="宋体" w:hAnsi="宋体"/>
                <w:bCs/>
                <w:szCs w:val="21"/>
              </w:rPr>
              <w:t>在项目实施过程中</w:t>
            </w:r>
            <w:r>
              <w:rPr>
                <w:rFonts w:hint="eastAsia" w:ascii="宋体" w:hAnsi="宋体"/>
                <w:szCs w:val="21"/>
              </w:rPr>
              <w:t>需要支付的出版费、资料费、专用软件购买费、文献检索费、专业通信费、专利申请及其他知识产权事务等费用。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40" w:hRule="atLeast"/>
          <w:jc w:val="center"/>
        </w:trPr>
        <w:tc>
          <w:tcPr>
            <w:tcW w:w="2115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7.会议/差旅/合作交流费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5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szCs w:val="21"/>
              </w:rPr>
            </w:pPr>
            <w:bookmarkStart w:id="34" w:name="POST_RENTAL"/>
            <w:bookmarkEnd w:id="34"/>
            <w:r>
              <w:rPr>
                <w:rFonts w:hint="eastAsia" w:ascii="宋体" w:hAnsi="宋体"/>
                <w:bCs/>
                <w:szCs w:val="21"/>
              </w:rPr>
              <w:t>在项目实施过程中</w:t>
            </w:r>
            <w:r>
              <w:rPr>
                <w:rFonts w:hint="eastAsia" w:ascii="宋体" w:hAnsi="宋体"/>
                <w:szCs w:val="21"/>
              </w:rPr>
              <w:t>发生的会议费、差旅费和合作交流费。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91" w:hRule="atLeast"/>
          <w:jc w:val="center"/>
        </w:trPr>
        <w:tc>
          <w:tcPr>
            <w:tcW w:w="2115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8.劳务费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5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/>
                <w:szCs w:val="21"/>
              </w:rPr>
            </w:pPr>
            <w:bookmarkStart w:id="35" w:name="EVECTION_RENTAL"/>
            <w:bookmarkEnd w:id="35"/>
            <w:r>
              <w:rPr>
                <w:rFonts w:hint="eastAsia" w:ascii="宋体" w:hAnsi="宋体"/>
                <w:bCs/>
                <w:szCs w:val="21"/>
              </w:rPr>
              <w:t>在项目实施过程中</w:t>
            </w:r>
            <w:r>
              <w:rPr>
                <w:rFonts w:hint="eastAsia" w:ascii="宋体" w:hAnsi="宋体"/>
                <w:szCs w:val="21"/>
              </w:rPr>
              <w:t>支付给参与项目的研究生、博士后、访问学者以及项目聘用的研究人员、科研辅助人员等的劳务性费用。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96" w:hRule="atLeast"/>
          <w:jc w:val="center"/>
        </w:trPr>
        <w:tc>
          <w:tcPr>
            <w:tcW w:w="2115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9.专家咨询费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5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/>
                <w:szCs w:val="21"/>
              </w:rPr>
            </w:pPr>
            <w:bookmarkStart w:id="36" w:name="COOPERATION_RENTAL"/>
            <w:bookmarkEnd w:id="36"/>
            <w:r>
              <w:rPr>
                <w:rFonts w:hint="eastAsia" w:ascii="宋体" w:hAnsi="宋体"/>
                <w:bCs/>
                <w:szCs w:val="21"/>
              </w:rPr>
              <w:t>在项目实施过程中</w:t>
            </w:r>
            <w:r>
              <w:rPr>
                <w:rFonts w:hint="eastAsia" w:ascii="宋体" w:hAnsi="宋体"/>
                <w:szCs w:val="21"/>
              </w:rPr>
              <w:t>支付给临时聘请的咨询专家的费用。专家咨询费不得支付给参与本项目及所属</w:t>
            </w:r>
            <w:r>
              <w:rPr>
                <w:rFonts w:hint="eastAsia" w:ascii="宋体" w:hAnsi="宋体"/>
                <w:bCs/>
                <w:szCs w:val="21"/>
              </w:rPr>
              <w:t>课题研究和</w:t>
            </w:r>
            <w:r>
              <w:rPr>
                <w:rFonts w:hint="eastAsia" w:ascii="宋体" w:hAnsi="宋体"/>
                <w:szCs w:val="21"/>
              </w:rPr>
              <w:t>管理的相关工作人员。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17" w:hRule="atLeast"/>
          <w:jc w:val="center"/>
        </w:trPr>
        <w:tc>
          <w:tcPr>
            <w:tcW w:w="2115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sz w:val="28"/>
                <w:szCs w:val="28"/>
              </w:rPr>
              <w:t>.其他支出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5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/>
                <w:szCs w:val="21"/>
              </w:rPr>
            </w:pPr>
            <w:bookmarkStart w:id="37" w:name="MAIN_TAIN_RENTAL"/>
            <w:bookmarkEnd w:id="37"/>
            <w:r>
              <w:rPr>
                <w:rFonts w:hint="eastAsia" w:ascii="宋体" w:hAnsi="宋体"/>
                <w:bCs/>
                <w:szCs w:val="21"/>
              </w:rPr>
              <w:t>在项目实施过程中</w:t>
            </w:r>
            <w:r>
              <w:rPr>
                <w:rFonts w:hint="eastAsia" w:ascii="宋体" w:hAnsi="宋体"/>
                <w:szCs w:val="21"/>
              </w:rPr>
              <w:t>除上述支出范围之外的其他相关支出。其他支出应当在申请预算时详细说明。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83" w:hRule="atLeast"/>
          <w:jc w:val="center"/>
        </w:trPr>
        <w:tc>
          <w:tcPr>
            <w:tcW w:w="2115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（二）间接费用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5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/>
                <w:szCs w:val="21"/>
              </w:rPr>
            </w:pPr>
            <w:bookmarkStart w:id="38" w:name="LEASE_RENTAL"/>
            <w:bookmarkEnd w:id="38"/>
            <w:r>
              <w:rPr>
                <w:rFonts w:hint="eastAsia"/>
                <w:szCs w:val="21"/>
                <w:lang w:eastAsia="zh-CN"/>
              </w:rPr>
              <w:t>是承担单位在组织实施项目过程中发生的无法在</w:t>
            </w:r>
            <w:r>
              <w:rPr>
                <w:rFonts w:hint="eastAsia" w:ascii="宋体" w:hAnsi="宋体"/>
                <w:szCs w:val="21"/>
              </w:rPr>
              <w:t xml:space="preserve">直接费用中列支的相关费用。主要包括：承担单位为项目研究提供的房屋占用，日常水、电、气、暖消耗，有关管理费用的补助支出，以及激励科研人员的绩效支出等。不得超过项目经费的10%。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3" w:hRule="atLeast"/>
          <w:jc w:val="center"/>
        </w:trPr>
        <w:tc>
          <w:tcPr>
            <w:tcW w:w="2115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合计</w:t>
            </w:r>
          </w:p>
        </w:tc>
        <w:tc>
          <w:tcPr>
            <w:tcW w:w="142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 w:val="24"/>
              </w:rPr>
            </w:pPr>
            <w:bookmarkStart w:id="39" w:name="MANAGE_FEE_RENTAL"/>
            <w:bookmarkEnd w:id="39"/>
          </w:p>
        </w:tc>
        <w:tc>
          <w:tcPr>
            <w:tcW w:w="55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1"/>
        </w:numPr>
        <w:ind w:left="0" w:leftChars="0" w:right="0" w:rightChars="0" w:firstLine="0" w:firstLineChars="0"/>
        <w:jc w:val="both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项目背景、目的及意义 </w:t>
      </w:r>
    </w:p>
    <w:p>
      <w:pPr>
        <w:numPr>
          <w:ilvl w:val="0"/>
          <w:numId w:val="2"/>
        </w:numPr>
        <w:ind w:leftChars="0" w:right="0" w:rightChars="0"/>
        <w:jc w:val="both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项目背景</w:t>
      </w: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numPr>
          <w:ilvl w:val="0"/>
          <w:numId w:val="2"/>
        </w:numPr>
        <w:ind w:leftChars="0" w:right="0" w:rightChars="0"/>
        <w:jc w:val="both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项目的目的及意义</w:t>
      </w:r>
    </w:p>
    <w:p>
      <w:pPr>
        <w:autoSpaceDE w:val="0"/>
        <w:autoSpaceDN w:val="0"/>
        <w:rPr>
          <w:rFonts w:hint="default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default" w:ascii="宋体" w:hAnsi="宋体"/>
          <w:szCs w:val="21"/>
          <w:lang w:val="en-US" w:eastAsia="zh-CN"/>
        </w:rPr>
      </w:pPr>
    </w:p>
    <w:p>
      <w:pPr>
        <w:numPr>
          <w:ilvl w:val="0"/>
          <w:numId w:val="1"/>
        </w:numPr>
        <w:ind w:left="0" w:leftChars="0" w:right="0" w:rightChars="0" w:firstLine="0" w:firstLineChars="0"/>
        <w:jc w:val="both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项目已具备的基础、优势和风险 </w:t>
      </w:r>
    </w:p>
    <w:p>
      <w:pPr>
        <w:numPr>
          <w:ilvl w:val="0"/>
          <w:numId w:val="0"/>
        </w:numPr>
        <w:ind w:right="0" w:rightChars="0"/>
        <w:jc w:val="both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1、项目已具备的基础、优势</w:t>
      </w: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numPr>
          <w:ilvl w:val="0"/>
          <w:numId w:val="0"/>
        </w:numPr>
        <w:ind w:right="0" w:rightChars="0"/>
        <w:jc w:val="both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2、项目的风险</w:t>
      </w: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numPr>
          <w:ilvl w:val="0"/>
          <w:numId w:val="1"/>
        </w:numPr>
        <w:ind w:left="0" w:leftChars="0" w:right="0" w:rightChars="0" w:firstLine="0" w:firstLineChars="0"/>
        <w:jc w:val="both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项目主要内容、预期成果及技术指标 </w:t>
      </w:r>
    </w:p>
    <w:p>
      <w:pPr>
        <w:numPr>
          <w:ilvl w:val="0"/>
          <w:numId w:val="0"/>
        </w:numPr>
        <w:ind w:right="0" w:rightChars="0"/>
        <w:jc w:val="both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1、项目主要内容</w:t>
      </w: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numPr>
          <w:ilvl w:val="0"/>
          <w:numId w:val="0"/>
        </w:numPr>
        <w:ind w:right="0" w:rightChars="0"/>
        <w:jc w:val="both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2、项目预期成果</w:t>
      </w:r>
    </w:p>
    <w:p>
      <w:pPr>
        <w:autoSpaceDE w:val="0"/>
        <w:autoSpaceDN w:val="0"/>
        <w:rPr>
          <w:rFonts w:hint="default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default" w:ascii="宋体" w:hAnsi="宋体"/>
          <w:szCs w:val="21"/>
          <w:lang w:val="en-US" w:eastAsia="zh-CN"/>
        </w:rPr>
      </w:pPr>
    </w:p>
    <w:p>
      <w:pPr>
        <w:numPr>
          <w:ilvl w:val="0"/>
          <w:numId w:val="0"/>
        </w:numPr>
        <w:ind w:right="0" w:rightChars="0"/>
        <w:jc w:val="both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3、项目技术指标</w:t>
      </w: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numPr>
          <w:ilvl w:val="0"/>
          <w:numId w:val="1"/>
        </w:numPr>
        <w:ind w:left="0" w:leftChars="0" w:right="0" w:rightChars="0" w:firstLine="0" w:firstLineChars="0"/>
        <w:jc w:val="both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项目的创新性、技术可行性分析 </w:t>
      </w:r>
    </w:p>
    <w:p>
      <w:pPr>
        <w:numPr>
          <w:ilvl w:val="0"/>
          <w:numId w:val="0"/>
        </w:numPr>
        <w:ind w:right="0" w:rightChars="0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1、项目创新性</w:t>
      </w: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numPr>
          <w:ilvl w:val="0"/>
          <w:numId w:val="0"/>
        </w:numPr>
        <w:ind w:right="0" w:rightChars="0"/>
        <w:jc w:val="both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2、项目技术可行性分析</w:t>
      </w:r>
    </w:p>
    <w:p>
      <w:pPr>
        <w:autoSpaceDE w:val="0"/>
        <w:autoSpaceDN w:val="0"/>
        <w:rPr>
          <w:rFonts w:hint="default" w:ascii="宋体" w:hAnsi="宋体"/>
          <w:szCs w:val="21"/>
          <w:lang w:val="en-US" w:eastAsia="zh-CN"/>
        </w:rPr>
      </w:pPr>
    </w:p>
    <w:p>
      <w:pPr>
        <w:numPr>
          <w:ilvl w:val="0"/>
          <w:numId w:val="0"/>
        </w:numPr>
        <w:ind w:right="0" w:rightChars="0"/>
        <w:jc w:val="both"/>
        <w:rPr>
          <w:rFonts w:hint="default"/>
          <w:b w:val="0"/>
          <w:bCs w:val="0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right="0" w:rightChars="0"/>
        <w:jc w:val="both"/>
        <w:rPr>
          <w:rFonts w:hint="default"/>
          <w:b w:val="0"/>
          <w:bCs w:val="0"/>
          <w:sz w:val="30"/>
          <w:szCs w:val="30"/>
          <w:lang w:val="en-US" w:eastAsia="zh-CN"/>
        </w:rPr>
      </w:pPr>
    </w:p>
    <w:p>
      <w:pPr>
        <w:numPr>
          <w:ilvl w:val="0"/>
          <w:numId w:val="1"/>
        </w:numPr>
        <w:ind w:left="0" w:leftChars="0" w:right="0" w:rightChars="0" w:firstLine="0" w:firstLineChars="0"/>
        <w:jc w:val="both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计划进度安排及财务预算 </w:t>
      </w:r>
    </w:p>
    <w:p>
      <w:pPr>
        <w:numPr>
          <w:ilvl w:val="0"/>
          <w:numId w:val="0"/>
        </w:numPr>
        <w:ind w:right="0" w:rightChars="0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1、项目计划进度安排</w:t>
      </w: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numPr>
          <w:ilvl w:val="0"/>
          <w:numId w:val="0"/>
        </w:numPr>
        <w:ind w:leftChars="0" w:right="0" w:rightChars="0"/>
        <w:jc w:val="both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2、项目财务预算</w:t>
      </w: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numPr>
          <w:ilvl w:val="0"/>
          <w:numId w:val="1"/>
        </w:numPr>
        <w:ind w:left="0" w:leftChars="0" w:right="0" w:rightChars="0" w:firstLine="0" w:firstLineChars="0"/>
        <w:jc w:val="both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项目的经济效益、社会效益分析 </w:t>
      </w:r>
    </w:p>
    <w:p>
      <w:pPr>
        <w:numPr>
          <w:ilvl w:val="0"/>
          <w:numId w:val="0"/>
        </w:numPr>
        <w:ind w:right="0" w:rightChars="0"/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1、项目的经济效益</w:t>
      </w: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eastAsia" w:ascii="宋体" w:hAnsi="宋体"/>
          <w:szCs w:val="21"/>
          <w:lang w:val="en-US" w:eastAsia="zh-CN"/>
        </w:rPr>
      </w:pPr>
    </w:p>
    <w:p>
      <w:pPr>
        <w:numPr>
          <w:ilvl w:val="0"/>
          <w:numId w:val="0"/>
        </w:numPr>
        <w:ind w:leftChars="0" w:right="0" w:rightChars="0"/>
        <w:jc w:val="both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2、项目的社会效益</w:t>
      </w:r>
    </w:p>
    <w:p>
      <w:pPr>
        <w:autoSpaceDE w:val="0"/>
        <w:autoSpaceDN w:val="0"/>
        <w:rPr>
          <w:rFonts w:hint="default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default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default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default" w:ascii="宋体" w:hAnsi="宋体"/>
          <w:szCs w:val="21"/>
          <w:lang w:val="en-US" w:eastAsia="zh-CN"/>
        </w:rPr>
      </w:pPr>
    </w:p>
    <w:p>
      <w:pPr>
        <w:autoSpaceDE w:val="0"/>
        <w:autoSpaceDN w:val="0"/>
        <w:rPr>
          <w:rFonts w:hint="default" w:ascii="宋体" w:hAnsi="宋体"/>
          <w:szCs w:val="21"/>
          <w:lang w:val="en-US" w:eastAsia="zh-CN"/>
        </w:rPr>
      </w:pPr>
      <w:bookmarkStart w:id="40" w:name="_GoBack"/>
      <w:bookmarkEnd w:id="40"/>
    </w:p>
    <w:sectPr>
      <w:footerReference r:id="rId3" w:type="default"/>
      <w:type w:val="continuous"/>
      <w:pgSz w:w="11910" w:h="16850"/>
      <w:pgMar w:top="1400" w:right="840" w:bottom="280" w:left="15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pict>
        <v:shape id="_x0000_s4097" o:spid="_x0000_s4097" o:spt="202" type="#_x0000_t202" style="position:absolute;left:0pt;margin-left:290.2pt;margin-top:781.4pt;height:12pt;width:15.15pt;mso-position-horizontal-relative:page;mso-position-vertical-relative:page;z-index:-254347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2E5F7C"/>
    <w:multiLevelType w:val="singleLevel"/>
    <w:tmpl w:val="A82E5F7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53F0C70"/>
    <w:multiLevelType w:val="singleLevel"/>
    <w:tmpl w:val="053F0C7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07E22E60"/>
    <w:rsid w:val="32ED1919"/>
    <w:rsid w:val="43720EB4"/>
    <w:rsid w:val="7C1111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1600" w:lineRule="exact"/>
      <w:outlineLvl w:val="1"/>
    </w:pPr>
    <w:rPr>
      <w:rFonts w:ascii="新宋体" w:hAnsi="新宋体" w:eastAsia="新宋体" w:cs="新宋体"/>
      <w:sz w:val="160"/>
      <w:szCs w:val="160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ind w:left="298"/>
      <w:outlineLvl w:val="2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heading 3"/>
    <w:basedOn w:val="1"/>
    <w:next w:val="1"/>
    <w:qFormat/>
    <w:uiPriority w:val="1"/>
    <w:pPr>
      <w:ind w:left="298"/>
      <w:outlineLvl w:val="3"/>
    </w:pPr>
    <w:rPr>
      <w:rFonts w:ascii="微软雅黑" w:hAnsi="微软雅黑" w:eastAsia="微软雅黑" w:cs="微软雅黑"/>
      <w:b/>
      <w:bCs/>
      <w:sz w:val="24"/>
      <w:szCs w:val="24"/>
      <w:lang w:val="zh-CN" w:eastAsia="zh-CN" w:bidi="zh-CN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spacing w:before="100"/>
      <w:ind w:left="298"/>
    </w:pPr>
    <w:rPr>
      <w:rFonts w:ascii="宋体" w:hAnsi="宋体" w:eastAsia="宋体" w:cs="宋体"/>
      <w:lang w:val="zh-CN" w:eastAsia="zh-CN" w:bidi="zh-CN"/>
    </w:rPr>
  </w:style>
  <w:style w:type="paragraph" w:customStyle="1" w:styleId="11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ScaleCrop>false</ScaleCrop>
  <LinksUpToDate>false</LinksUpToDate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2020-01-16T02:10:00Z</dcterms:created>
  <dc:creator>微软用户</dc:creator>
  <cp:lastModifiedBy>Chris   Yan</cp:lastModifiedBy>
  <dcterms:modified xsi:type="dcterms:W3CDTF">2020-01-16T07:14:40Z</dcterms:modified>
  <dc:title>社会发展类项目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2020-01-16T00:00:00Z</vt:filetime>
  </property>
  <property fmtid="{D5CDD505-2E9C-101B-9397-08002B2CF9AE}" pid="5" name="KSOProductBuildVer">
    <vt:lpwstr>2052-11.1.0.9339</vt:lpwstr>
  </property>
</Properties>
</file>