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sz w:val="24"/>
          <w:szCs w:val="32"/>
        </w:rPr>
      </w:pPr>
      <w:r>
        <w:rPr>
          <w:rFonts w:hint="eastAsia" w:ascii="宋体" w:hAnsi="宋体" w:eastAsia="宋体" w:cs="宋体"/>
          <w:sz w:val="24"/>
          <w:szCs w:val="32"/>
        </w:rPr>
        <w:t>血透中心费森尤斯4008s血透机维保技术参数</w:t>
      </w:r>
    </w:p>
    <w:p>
      <w:pPr>
        <w:spacing w:line="360" w:lineRule="auto"/>
        <w:rPr>
          <w:rFonts w:hint="eastAsia" w:ascii="宋体" w:hAnsi="宋体" w:eastAsia="宋体" w:cs="宋体"/>
          <w:sz w:val="24"/>
          <w:szCs w:val="32"/>
        </w:rPr>
      </w:pPr>
      <w:r>
        <w:rPr>
          <w:rFonts w:hint="eastAsia" w:ascii="宋体" w:hAnsi="宋体" w:eastAsia="宋体" w:cs="宋体"/>
          <w:sz w:val="24"/>
          <w:szCs w:val="32"/>
        </w:rPr>
        <w:t>项目名称:血中心费森尤斯4008s血透机保修</w:t>
      </w:r>
    </w:p>
    <w:p>
      <w:pPr>
        <w:spacing w:line="360" w:lineRule="auto"/>
        <w:rPr>
          <w:rFonts w:hint="eastAsia" w:ascii="宋体" w:hAnsi="宋体" w:eastAsia="宋体" w:cs="宋体"/>
          <w:sz w:val="24"/>
          <w:szCs w:val="32"/>
        </w:rPr>
      </w:pPr>
      <w:r>
        <w:rPr>
          <w:rFonts w:hint="eastAsia" w:ascii="宋体" w:hAnsi="宋体" w:eastAsia="宋体" w:cs="宋体"/>
          <w:sz w:val="24"/>
          <w:szCs w:val="32"/>
        </w:rPr>
        <w:t>名称</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型号</w:t>
      </w:r>
      <w:r>
        <w:rPr>
          <w:rFonts w:hint="eastAsia" w:ascii="宋体" w:hAnsi="宋体" w:eastAsia="宋体" w:cs="宋体"/>
          <w:sz w:val="24"/>
          <w:szCs w:val="32"/>
          <w:lang w:val="en-US" w:eastAsia="zh-CN"/>
        </w:rPr>
        <w:t xml:space="preserve">       台数     </w:t>
      </w:r>
      <w:r>
        <w:rPr>
          <w:rFonts w:hint="eastAsia" w:ascii="宋体" w:hAnsi="宋体" w:eastAsia="宋体" w:cs="宋体"/>
          <w:sz w:val="24"/>
          <w:szCs w:val="32"/>
        </w:rPr>
        <w:t>启用日期</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设备编号</w:t>
      </w:r>
    </w:p>
    <w:p>
      <w:pPr>
        <w:spacing w:line="360" w:lineRule="auto"/>
        <w:rPr>
          <w:rFonts w:hint="eastAsia" w:ascii="宋体" w:hAnsi="宋体" w:eastAsia="宋体" w:cs="宋体"/>
          <w:sz w:val="24"/>
          <w:szCs w:val="32"/>
        </w:rPr>
      </w:pPr>
      <w:r>
        <w:rPr>
          <w:rFonts w:hint="eastAsia" w:ascii="宋体" w:hAnsi="宋体" w:eastAsia="宋体" w:cs="宋体"/>
          <w:sz w:val="24"/>
          <w:szCs w:val="32"/>
        </w:rPr>
        <w:t>费森尤斯</w:t>
      </w:r>
      <w:r>
        <w:rPr>
          <w:rFonts w:hint="eastAsia" w:ascii="宋体" w:hAnsi="宋体" w:eastAsia="宋体" w:cs="宋体"/>
          <w:sz w:val="24"/>
          <w:szCs w:val="32"/>
          <w:lang w:val="en-US" w:eastAsia="zh-CN"/>
        </w:rPr>
        <w:t>血</w:t>
      </w:r>
      <w:r>
        <w:rPr>
          <w:rFonts w:hint="eastAsia" w:ascii="宋体" w:hAnsi="宋体" w:eastAsia="宋体" w:cs="宋体"/>
          <w:sz w:val="24"/>
          <w:szCs w:val="32"/>
        </w:rPr>
        <w:t>透机</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4008S</w:t>
      </w:r>
      <w:r>
        <w:rPr>
          <w:rFonts w:hint="eastAsia" w:ascii="宋体" w:hAnsi="宋体" w:eastAsia="宋体" w:cs="宋体"/>
          <w:sz w:val="24"/>
          <w:szCs w:val="32"/>
          <w:lang w:val="en-US" w:eastAsia="zh-CN"/>
        </w:rPr>
        <w:t xml:space="preserve">         1      2011</w:t>
      </w:r>
      <w:r>
        <w:rPr>
          <w:rFonts w:hint="eastAsia" w:ascii="宋体" w:hAnsi="宋体" w:eastAsia="宋体" w:cs="宋体"/>
          <w:sz w:val="24"/>
          <w:szCs w:val="32"/>
        </w:rPr>
        <w:t>年11月11日</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9VCARK74</w:t>
      </w:r>
    </w:p>
    <w:p>
      <w:pPr>
        <w:spacing w:line="360" w:lineRule="auto"/>
        <w:rPr>
          <w:rFonts w:hint="eastAsia" w:ascii="宋体" w:hAnsi="宋体" w:eastAsia="宋体" w:cs="宋体"/>
          <w:sz w:val="24"/>
          <w:szCs w:val="32"/>
        </w:rPr>
      </w:pPr>
      <w:r>
        <w:rPr>
          <w:rFonts w:hint="eastAsia" w:ascii="宋体" w:hAnsi="宋体" w:eastAsia="宋体" w:cs="宋体"/>
          <w:sz w:val="24"/>
          <w:szCs w:val="32"/>
        </w:rPr>
        <w:t>费森尤斯</w:t>
      </w:r>
      <w:r>
        <w:rPr>
          <w:rFonts w:hint="eastAsia" w:ascii="宋体" w:hAnsi="宋体" w:eastAsia="宋体" w:cs="宋体"/>
          <w:sz w:val="24"/>
          <w:szCs w:val="32"/>
          <w:lang w:val="en-US" w:eastAsia="zh-CN"/>
        </w:rPr>
        <w:t>血</w:t>
      </w:r>
      <w:r>
        <w:rPr>
          <w:rFonts w:hint="eastAsia" w:ascii="宋体" w:hAnsi="宋体" w:eastAsia="宋体" w:cs="宋体"/>
          <w:sz w:val="24"/>
          <w:szCs w:val="32"/>
        </w:rPr>
        <w:t>透机</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4008S</w:t>
      </w:r>
      <w:r>
        <w:rPr>
          <w:rFonts w:hint="eastAsia" w:ascii="宋体" w:hAnsi="宋体" w:eastAsia="宋体" w:cs="宋体"/>
          <w:sz w:val="24"/>
          <w:szCs w:val="32"/>
          <w:lang w:val="en-US" w:eastAsia="zh-CN"/>
        </w:rPr>
        <w:t xml:space="preserve">         1      2011</w:t>
      </w:r>
      <w:r>
        <w:rPr>
          <w:rFonts w:hint="eastAsia" w:ascii="宋体" w:hAnsi="宋体" w:eastAsia="宋体" w:cs="宋体"/>
          <w:sz w:val="24"/>
          <w:szCs w:val="32"/>
        </w:rPr>
        <w:t>年11月11日</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9VCARK56</w:t>
      </w:r>
    </w:p>
    <w:p>
      <w:pPr>
        <w:spacing w:line="360" w:lineRule="auto"/>
        <w:rPr>
          <w:rFonts w:hint="eastAsia" w:ascii="宋体" w:hAnsi="宋体" w:eastAsia="宋体" w:cs="宋体"/>
          <w:sz w:val="24"/>
          <w:szCs w:val="32"/>
        </w:rPr>
      </w:pPr>
      <w:r>
        <w:rPr>
          <w:rFonts w:hint="eastAsia" w:ascii="宋体" w:hAnsi="宋体" w:eastAsia="宋体" w:cs="宋体"/>
          <w:sz w:val="24"/>
          <w:szCs w:val="32"/>
        </w:rPr>
        <w:t>二、保修期限:1年</w:t>
      </w:r>
    </w:p>
    <w:p>
      <w:pPr>
        <w:spacing w:line="360" w:lineRule="auto"/>
        <w:rPr>
          <w:rFonts w:hint="eastAsia" w:ascii="宋体" w:hAnsi="宋体" w:eastAsia="宋体" w:cs="宋体"/>
          <w:sz w:val="24"/>
          <w:szCs w:val="32"/>
        </w:rPr>
      </w:pPr>
      <w:r>
        <w:rPr>
          <w:rFonts w:hint="eastAsia" w:ascii="宋体" w:hAnsi="宋体" w:eastAsia="宋体" w:cs="宋体"/>
          <w:sz w:val="24"/>
          <w:szCs w:val="32"/>
        </w:rPr>
        <w:t>三、维保内容及要求</w:t>
      </w:r>
    </w:p>
    <w:p>
      <w:pPr>
        <w:spacing w:line="360" w:lineRule="auto"/>
        <w:rPr>
          <w:rFonts w:hint="eastAsia" w:ascii="宋体" w:hAnsi="宋体" w:eastAsia="宋体" w:cs="宋体"/>
          <w:sz w:val="24"/>
          <w:szCs w:val="32"/>
        </w:rPr>
      </w:pPr>
      <w:r>
        <w:rPr>
          <w:rFonts w:hint="eastAsia" w:ascii="宋体" w:hAnsi="宋体" w:eastAsia="宋体" w:cs="宋体"/>
          <w:sz w:val="24"/>
          <w:szCs w:val="32"/>
        </w:rPr>
        <w:t>机器在保修期间司必须对所保设备提供以下的维护保养服务</w:t>
      </w:r>
    </w:p>
    <w:p>
      <w:pPr>
        <w:spacing w:line="360" w:lineRule="auto"/>
        <w:rPr>
          <w:rFonts w:hint="eastAsia" w:ascii="宋体" w:hAnsi="宋体" w:eastAsia="宋体" w:cs="宋体"/>
          <w:sz w:val="24"/>
          <w:szCs w:val="32"/>
          <w:lang w:eastAsia="zh-CN"/>
        </w:rPr>
      </w:pPr>
      <w:r>
        <w:rPr>
          <w:rFonts w:hint="eastAsia" w:ascii="宋体" w:hAnsi="宋体" w:eastAsia="宋体" w:cs="宋体"/>
          <w:sz w:val="24"/>
          <w:szCs w:val="32"/>
        </w:rPr>
        <w:t>(1)设备的安全检</w:t>
      </w:r>
      <w:r>
        <w:rPr>
          <w:rFonts w:hint="eastAsia" w:ascii="宋体" w:hAnsi="宋体" w:eastAsia="宋体" w:cs="宋体"/>
          <w:sz w:val="24"/>
          <w:szCs w:val="32"/>
          <w:lang w:val="en-US" w:eastAsia="zh-CN"/>
        </w:rPr>
        <w:t>查</w:t>
      </w:r>
    </w:p>
    <w:p>
      <w:pPr>
        <w:spacing w:line="360" w:lineRule="auto"/>
        <w:rPr>
          <w:rFonts w:hint="eastAsia" w:ascii="宋体" w:hAnsi="宋体" w:eastAsia="宋体" w:cs="宋体"/>
          <w:sz w:val="24"/>
          <w:szCs w:val="32"/>
        </w:rPr>
      </w:pPr>
      <w:r>
        <w:rPr>
          <w:rFonts w:hint="eastAsia" w:ascii="宋体" w:hAnsi="宋体" w:eastAsia="宋体" w:cs="宋体"/>
          <w:sz w:val="24"/>
          <w:szCs w:val="32"/>
        </w:rPr>
        <w:t>(2)设备的日常维护保养</w:t>
      </w:r>
    </w:p>
    <w:p>
      <w:pPr>
        <w:spacing w:line="360" w:lineRule="auto"/>
        <w:rPr>
          <w:rFonts w:hint="eastAsia" w:ascii="宋体" w:hAnsi="宋体" w:eastAsia="宋体" w:cs="宋体"/>
          <w:sz w:val="24"/>
          <w:szCs w:val="32"/>
        </w:rPr>
      </w:pPr>
      <w:r>
        <w:rPr>
          <w:rFonts w:hint="eastAsia" w:ascii="宋体" w:hAnsi="宋体" w:eastAsia="宋体" w:cs="宋体"/>
          <w:sz w:val="24"/>
          <w:szCs w:val="32"/>
        </w:rPr>
        <w:t>(3)运行状态检查</w:t>
      </w:r>
    </w:p>
    <w:p>
      <w:pPr>
        <w:spacing w:line="360" w:lineRule="auto"/>
        <w:rPr>
          <w:rFonts w:hint="eastAsia" w:ascii="宋体" w:hAnsi="宋体" w:eastAsia="宋体" w:cs="宋体"/>
          <w:sz w:val="24"/>
          <w:szCs w:val="32"/>
          <w:lang w:eastAsia="zh-CN"/>
        </w:rPr>
      </w:pPr>
      <w:r>
        <w:rPr>
          <w:rFonts w:hint="eastAsia" w:ascii="宋体" w:hAnsi="宋体" w:eastAsia="宋体" w:cs="宋体"/>
          <w:sz w:val="24"/>
          <w:szCs w:val="32"/>
        </w:rPr>
        <w:t>(4)定期设备数据</w:t>
      </w:r>
      <w:r>
        <w:rPr>
          <w:rFonts w:hint="eastAsia" w:ascii="宋体" w:hAnsi="宋体" w:eastAsia="宋体" w:cs="宋体"/>
          <w:sz w:val="24"/>
          <w:szCs w:val="32"/>
          <w:lang w:val="en-US" w:eastAsia="zh-CN"/>
        </w:rPr>
        <w:t>校准</w:t>
      </w:r>
    </w:p>
    <w:p>
      <w:pPr>
        <w:spacing w:line="360" w:lineRule="auto"/>
        <w:rPr>
          <w:rFonts w:hint="eastAsia" w:ascii="宋体" w:hAnsi="宋体" w:eastAsia="宋体" w:cs="宋体"/>
          <w:sz w:val="24"/>
          <w:szCs w:val="32"/>
        </w:rPr>
      </w:pPr>
      <w:r>
        <w:rPr>
          <w:rFonts w:hint="eastAsia" w:ascii="宋体" w:hAnsi="宋体" w:eastAsia="宋体" w:cs="宋体"/>
          <w:sz w:val="24"/>
          <w:szCs w:val="32"/>
        </w:rPr>
        <w:t>2、以上4项须每6月检查保养一次,并提供维护保养报告</w:t>
      </w:r>
    </w:p>
    <w:p>
      <w:pPr>
        <w:spacing w:line="360" w:lineRule="auto"/>
        <w:rPr>
          <w:rFonts w:hint="eastAsia" w:ascii="宋体" w:hAnsi="宋体" w:eastAsia="宋体" w:cs="宋体"/>
          <w:sz w:val="24"/>
          <w:szCs w:val="32"/>
        </w:rPr>
      </w:pPr>
      <w:r>
        <w:rPr>
          <w:rFonts w:hint="eastAsia" w:ascii="宋体" w:hAnsi="宋体" w:eastAsia="宋体" w:cs="宋体"/>
          <w:sz w:val="24"/>
          <w:szCs w:val="32"/>
        </w:rPr>
        <w:t>3、保修期间所需定期更换组套件及维修所产生的人工及备件费用由保修公司承担;备件必须是费森原厂备件</w:t>
      </w:r>
      <w:r>
        <w:rPr>
          <w:rFonts w:hint="eastAsia" w:ascii="宋体" w:hAnsi="宋体" w:eastAsia="宋体" w:cs="宋体"/>
          <w:sz w:val="24"/>
          <w:szCs w:val="32"/>
          <w:lang w:eastAsia="zh-CN"/>
        </w:rPr>
        <w:t>，</w:t>
      </w:r>
      <w:r>
        <w:rPr>
          <w:rFonts w:hint="eastAsia" w:ascii="宋体" w:hAnsi="宋体" w:eastAsia="宋体" w:cs="宋体"/>
          <w:sz w:val="24"/>
          <w:szCs w:val="32"/>
        </w:rPr>
        <w:t>设备出现故障时杺器出现欯障报修后,保修公司必须在15分钟之内进行电话响应,在2小封之内进行现场响应,维修时间不能超过3天</w:t>
      </w:r>
      <w:r>
        <w:rPr>
          <w:rFonts w:hint="eastAsia" w:ascii="宋体" w:hAnsi="宋体" w:eastAsia="宋体" w:cs="宋体"/>
          <w:sz w:val="24"/>
          <w:szCs w:val="32"/>
          <w:lang w:eastAsia="zh-CN"/>
        </w:rPr>
        <w:t>，</w:t>
      </w:r>
      <w:bookmarkStart w:id="0" w:name="_GoBack"/>
      <w:bookmarkEnd w:id="0"/>
      <w:r>
        <w:rPr>
          <w:rFonts w:hint="eastAsia" w:ascii="宋体" w:hAnsi="宋体" w:eastAsia="宋体" w:cs="宋体"/>
          <w:sz w:val="24"/>
          <w:szCs w:val="32"/>
        </w:rPr>
        <w:t>以自然日计算,义须保证全年开机率达到95%以上,全年停机不超过5个工作日;若所保设备未达到以上开机率保证即停机每超出一个自然日保修服务合同自动延长2个自然日</w:t>
      </w:r>
    </w:p>
    <w:p>
      <w:pPr>
        <w:spacing w:line="360" w:lineRule="auto"/>
        <w:rPr>
          <w:rFonts w:hint="eastAsia" w:ascii="宋体" w:hAnsi="宋体" w:eastAsia="宋体" w:cs="宋体"/>
          <w:sz w:val="24"/>
          <w:szCs w:val="32"/>
        </w:rPr>
      </w:pPr>
      <w:r>
        <w:rPr>
          <w:rFonts w:hint="eastAsia" w:ascii="宋体" w:hAnsi="宋体" w:eastAsia="宋体" w:cs="宋体"/>
          <w:sz w:val="24"/>
          <w:szCs w:val="32"/>
        </w:rPr>
        <w:t>6、签订合同后对机器进行全面检查,如发现某配件有问题及时更换新的零件,保证机器的正常运行(需更换流量泵头2个,更换 Bilag模组(新模组)2个)。</w:t>
      </w:r>
    </w:p>
    <w:p>
      <w:pPr>
        <w:spacing w:line="360" w:lineRule="auto"/>
        <w:rPr>
          <w:rFonts w:hint="eastAsia" w:ascii="宋体" w:hAnsi="宋体" w:eastAsia="宋体" w:cs="宋体"/>
          <w:sz w:val="24"/>
          <w:szCs w:val="32"/>
        </w:rPr>
      </w:pPr>
      <w:r>
        <w:rPr>
          <w:rFonts w:hint="eastAsia" w:ascii="宋体" w:hAnsi="宋体" w:eastAsia="宋体" w:cs="宋体"/>
          <w:sz w:val="24"/>
          <w:szCs w:val="32"/>
        </w:rPr>
        <w:t>7、此前更换原厂浓缩液泵1个,包含在此次维保项目之中。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A3915"/>
    <w:rsid w:val="37576BF2"/>
    <w:rsid w:val="4DAA3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2020-03-10T07:47:00Z</dcterms:created>
  <dc:creator>乔</dc:creator>
  <cp:lastModifiedBy>乔</cp:lastModifiedBy>
  <dcterms:modified xsi:type="dcterms:W3CDTF">2020-03-10T07:55:36Z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