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0BE34" w14:textId="0095F811" w:rsidR="008C12E9" w:rsidRPr="008C12E9" w:rsidRDefault="008C12E9" w:rsidP="00A9216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C12E9">
        <w:rPr>
          <w:rFonts w:ascii="仿宋" w:eastAsia="仿宋" w:hAnsi="仿宋" w:hint="eastAsia"/>
          <w:sz w:val="32"/>
          <w:szCs w:val="32"/>
        </w:rPr>
        <w:t>附件一</w:t>
      </w:r>
    </w:p>
    <w:p w14:paraId="651481AE" w14:textId="2C97A5CF" w:rsidR="00A92163" w:rsidRPr="004264C8" w:rsidRDefault="00A92163" w:rsidP="00A92163">
      <w:pPr>
        <w:spacing w:line="360" w:lineRule="auto"/>
        <w:jc w:val="left"/>
        <w:rPr>
          <w:rFonts w:ascii="宋体" w:eastAsia="宋体" w:hAnsi="宋体" w:hint="eastAsia"/>
          <w:b/>
          <w:bCs/>
          <w:sz w:val="32"/>
          <w:szCs w:val="32"/>
        </w:rPr>
      </w:pPr>
      <w:r w:rsidRPr="004264C8">
        <w:rPr>
          <w:rFonts w:ascii="宋体" w:eastAsia="宋体" w:hAnsi="宋体" w:hint="eastAsia"/>
          <w:b/>
          <w:bCs/>
          <w:sz w:val="32"/>
          <w:szCs w:val="32"/>
        </w:rPr>
        <w:t>兰州大学第二医院污水站配置清单</w:t>
      </w:r>
      <w:bookmarkStart w:id="0" w:name="_Hlk169707455"/>
      <w:r w:rsidRPr="004264C8">
        <w:rPr>
          <w:rFonts w:ascii="宋体" w:eastAsia="宋体" w:hAnsi="宋体" w:hint="eastAsia"/>
          <w:b/>
          <w:bCs/>
          <w:sz w:val="32"/>
          <w:szCs w:val="32"/>
        </w:rPr>
        <w:t>（污水站现有设备清单）</w:t>
      </w:r>
      <w:bookmarkEnd w:id="0"/>
      <w:r w:rsidRPr="004264C8">
        <w:rPr>
          <w:rFonts w:ascii="宋体" w:eastAsia="宋体" w:hAnsi="宋体" w:hint="eastAsia"/>
          <w:b/>
          <w:bCs/>
          <w:sz w:val="32"/>
          <w:szCs w:val="32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1386"/>
        <w:gridCol w:w="2453"/>
        <w:gridCol w:w="1056"/>
        <w:gridCol w:w="1807"/>
        <w:gridCol w:w="756"/>
        <w:gridCol w:w="957"/>
      </w:tblGrid>
      <w:tr w:rsidR="00A92163" w14:paraId="7D0891EE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E36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BAB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991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型号规格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3A6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FF01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制造厂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3D9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国别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6E0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A92163" w14:paraId="1CE5A222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53E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2CF8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提升泵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14B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Q=100m'/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h,H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=12m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N=7.5kw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，调节池提升系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81A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863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BB9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32C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A92163" w14:paraId="0B3E281E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C1C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B77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事故泵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8D8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Q=150m/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h,H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=12m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N=11kw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，事故排水泵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7F46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C96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A65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739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A92163" w14:paraId="216DE922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C15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1A8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沉淀池排泥泵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3A1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Q=40m3/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h.H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=10m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N=2.2kw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025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546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4E2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09F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A92163" w14:paraId="6D40566F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760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9DC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酸化池排泥泵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31C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Q=25m/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h.H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=10m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N=1.5kw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，酸化池排泥泵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BADB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C43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21D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17A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A92163" w14:paraId="0B98D304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D3A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030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污泥池排泥泵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3C8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Q=15m/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h.I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=22m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N=2.2kw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，污泥池排泥泵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9D4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8AA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D97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CDC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1FF07396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E8C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766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氧化池鼓风机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C2708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罗茨鼓风机，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Q=20.11m3/min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P=70kPa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N=37kw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24C8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百事德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A83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百事德机械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E88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52A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A92163" w14:paraId="5777B65F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0DB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351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尾气处理装置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7B8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高效等离子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Q=2500m3/h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N=13kW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1275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B4E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1DB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276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A92163" w14:paraId="6A9A8ECC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4DA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C6A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尾气收集系统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DE89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与尾气处理装置配套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75E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9CE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ADAB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F93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A92163" w14:paraId="13D61E6C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08B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B4D5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机械格栅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B5D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回转式机械格栅，齿耙材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质：尼龙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Q=250m'/h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栅隙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N=1.1kw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4F98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宜兴蓝深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624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宜兴市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蓝深水工机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械设备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BC8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36E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A92163" w14:paraId="4B3E00CD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D00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731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CLO.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发生器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0B0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化学法制各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有效产氯量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5000g/h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1.5kw/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0B0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D77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0A5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112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A92163" w14:paraId="3B97E55A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873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6BE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盐酸槽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45D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与二氧化氯发生器配套，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有效容积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2m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392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E6F6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7AE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3B3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51B8502C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6EA8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0F6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溶配槽</w:t>
            </w:r>
            <w:proofErr w:type="gramEnd"/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C8B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与二氧化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发生器配套，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有效容积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1m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E5F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9C60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藍源恒基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45E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615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63012956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94B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ACB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调节池曝气装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置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7EF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非标设备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C8FD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31F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F5C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4CC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6203BA44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A72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488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调节池鼓风机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70E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罗茨鼓风机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Q=18.14m/min,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P=40kPa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N=22kw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C1BE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百事德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29C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百事德机械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9DF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470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34F291D2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B8C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016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滤前加压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泵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05C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Q=100m3/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h.H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=21m.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N=15kw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FEC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334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7D6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3C0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A92163" w14:paraId="54BD6D2E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E99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6BC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反洗水泵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842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Q=170 m/h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=26m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N=22kw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9150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6CB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6068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562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73FD60F4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703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435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高效过滤器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799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22500,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罐体材质：碳钢防腐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9431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江苏八达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C48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江苏八达科技股份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873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461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A92163" w14:paraId="61FCB4CF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5BD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046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混凝加药装置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ACF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投加量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25L/h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槽、储药槽、搅拌机、计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量泵、操作平台等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E0F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17E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B68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A4F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6C3AD53A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51C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EED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水解酸化池布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水装置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60E3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12B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ACB8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FD9D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92A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5313E44C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F3A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92E2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酸化池专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用装置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264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F7F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AE1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E5B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97F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54CB68E3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191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6D4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酸化池专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用装置支架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580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与水解酸化装置配套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5F8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A23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390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9C1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7C431BCD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A55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71B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酸化池集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及堰板</w:t>
            </w:r>
            <w:proofErr w:type="gramEnd"/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558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587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869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CD6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E3D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1EF9F8AD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801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76B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氧池专用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置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C57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3948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561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E55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8E5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4E9CCCBD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C07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6BB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好氧池曝气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置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A33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4B33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4C9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5AD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208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7284ED72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50B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59F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氧池专用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置支架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795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氧池专用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装置配套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1C6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89C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D33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BADB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50DBD7B3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1AA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978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好氧池集水槽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及堰板</w:t>
            </w:r>
            <w:proofErr w:type="gramEnd"/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A5F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888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E1A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C7B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670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4907BB41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C04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0E6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斜管沉淀装置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993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EE7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D4A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9FF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1D6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54E81BFF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875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604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斜管沉淀装置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支架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B8A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与斜管沉淀装置配套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3E4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D7D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3C14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6B6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6EC8D244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8F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710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沉淀池集水槽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及堰板</w:t>
            </w:r>
            <w:proofErr w:type="gramEnd"/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B87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6DE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E0C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4D2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2FA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1F600E6F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7736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74F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电磁流量计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D7D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F7B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格乐普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2D6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北京格乐普高新技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术有限公司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9D28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BC5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5A0E053D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793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F1F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管道混合器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944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92E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8631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F163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33AA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1EBDADB6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D691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579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投入式静压液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位变送器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DAD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输出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4~20mA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信号，连续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监测处理单元内的水位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EB1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格乐普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517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北京格乐普高新技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术有限公司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39B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FD0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A92163" w14:paraId="1797D590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E83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33.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9D8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取样泵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A8B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与在线仪表配套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830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1F05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63E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DD1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92163" w14:paraId="565ADD47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A1B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EB3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在线氨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仪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53C1" w14:textId="77777777" w:rsidR="00A92163" w:rsidRDefault="00A92163" w:rsidP="00F276AF">
            <w:pPr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检测方法为光谱法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色谱法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EE47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哈希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4CE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希公司</w:t>
            </w:r>
            <w:proofErr w:type="gramEnd"/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FEC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3157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A92163" w14:paraId="3806CA45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DA5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048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在线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仪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E56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检测方法：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重酸钾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硫酸亚铁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滴定法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F1F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哈希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52E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希公司</w:t>
            </w:r>
            <w:proofErr w:type="gramEnd"/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DDA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2DE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A92163" w14:paraId="54142C2F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857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171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余氯在线检测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仪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22A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输出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4~20mA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信号，监测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消毒池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出水余氢值</w:t>
            </w:r>
            <w:proofErr w:type="gram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25B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普罗名特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68F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普罗名特流体控制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（大连）有限公司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DDB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5CA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A92163" w14:paraId="6AD16C23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DA8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EDA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巴氏计量槽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BDE5" w14:textId="77777777" w:rsidR="00A92163" w:rsidRDefault="00A92163" w:rsidP="00F276AF">
            <w:pPr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天，玻璃钢材质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CEF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格乐普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916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北京格乐普高新技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术有限公司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CE9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51F8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A92163" w14:paraId="6CEABF52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5AC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D32A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超声波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液位仪</w:t>
            </w:r>
            <w:proofErr w:type="gramEnd"/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DB1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B86D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格乐普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568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北京格乐普高新技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术有限公司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4BA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CC6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A92163" w14:paraId="49051BEC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A8B3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F84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远程监控系统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599E" w14:textId="77777777" w:rsidR="00A92163" w:rsidRDefault="00A92163" w:rsidP="00F276AF">
            <w:pPr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含工控机、组态软件、打印机等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C11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蓝源集成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50A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C55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C76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A92163" w14:paraId="41CD129F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0958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624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配电柜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8B3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与系统配套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1CBF9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蓝源集成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F25C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北京蓝源恒基环保科技有限公司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0AAA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E25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A92163" w14:paraId="103261A2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256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600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PLC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控制柜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636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与系统配套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603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蓝源集成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A4A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548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081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A92163" w14:paraId="30480489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4B8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8045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洗眼器</w:t>
            </w:r>
            <w:proofErr w:type="gramEnd"/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B04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不锈钢无毒材料，含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洗眼器、洗脸盆、开关、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脚踏板等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86F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台雄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6BE7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台雄工程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6E8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5928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A92163" w14:paraId="24E664ED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2CDA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E10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化验仪器及配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E97F2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检测常规五项（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COD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、氨氮、余氯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123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国药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29E3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国药集团化学试剂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DC1B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CE3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A92163" w14:paraId="38F584DD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AF3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9A8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各种管材、管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件等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8E3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与系统配套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AEDF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远大阀门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8DA5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环琪（大仓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塑胶有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限公司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远大阀门有限公司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878F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631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A92163" w14:paraId="509C90C4" w14:textId="77777777" w:rsidTr="00F276AF">
        <w:trPr>
          <w:trHeight w:val="6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DBA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F5C0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各种电线电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缆、电气元件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等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920D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与系统配套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EB9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金川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DFA4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金川集团电线电缆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8F36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F58A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A92163" w14:paraId="0D3DF203" w14:textId="77777777" w:rsidTr="00F276AF">
        <w:trPr>
          <w:trHeight w:val="6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A7CAE" w14:textId="77777777" w:rsidR="00A92163" w:rsidRDefault="00A92163" w:rsidP="00F276A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备注其他：电热鼓风干燥箱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台，文件柜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个，分析天平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台，真空泵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台，通风橱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台，电热恒温培养箱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个，文件柜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个，衣柜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</w:tr>
    </w:tbl>
    <w:p w14:paraId="35096D1E" w14:textId="77777777" w:rsidR="00C37FAE" w:rsidRPr="00A92163" w:rsidRDefault="00C37FAE">
      <w:pPr>
        <w:rPr>
          <w:rFonts w:hint="eastAsia"/>
        </w:rPr>
      </w:pPr>
    </w:p>
    <w:sectPr w:rsidR="00C37FAE" w:rsidRPr="00A92163" w:rsidSect="004264C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9A874" w14:textId="77777777" w:rsidR="007B2A21" w:rsidRDefault="007B2A21" w:rsidP="00A92163">
      <w:pPr>
        <w:rPr>
          <w:rFonts w:hint="eastAsia"/>
        </w:rPr>
      </w:pPr>
      <w:r>
        <w:separator/>
      </w:r>
    </w:p>
  </w:endnote>
  <w:endnote w:type="continuationSeparator" w:id="0">
    <w:p w14:paraId="2E0A0B58" w14:textId="77777777" w:rsidR="007B2A21" w:rsidRDefault="007B2A21" w:rsidP="00A921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0E3EA" w14:textId="77777777" w:rsidR="007B2A21" w:rsidRDefault="007B2A21" w:rsidP="00A92163">
      <w:pPr>
        <w:rPr>
          <w:rFonts w:hint="eastAsia"/>
        </w:rPr>
      </w:pPr>
      <w:r>
        <w:separator/>
      </w:r>
    </w:p>
  </w:footnote>
  <w:footnote w:type="continuationSeparator" w:id="0">
    <w:p w14:paraId="2FBD6739" w14:textId="77777777" w:rsidR="007B2A21" w:rsidRDefault="007B2A21" w:rsidP="00A921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59"/>
    <w:rsid w:val="00191E7D"/>
    <w:rsid w:val="004264C8"/>
    <w:rsid w:val="005962A9"/>
    <w:rsid w:val="00702C17"/>
    <w:rsid w:val="007B2A21"/>
    <w:rsid w:val="008C12E9"/>
    <w:rsid w:val="00A92163"/>
    <w:rsid w:val="00AB6F59"/>
    <w:rsid w:val="00B52310"/>
    <w:rsid w:val="00BA7E13"/>
    <w:rsid w:val="00C37FAE"/>
    <w:rsid w:val="00CD2960"/>
    <w:rsid w:val="00D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C2ECB"/>
  <w15:chartTrackingRefBased/>
  <w15:docId w15:val="{CD32C906-4C09-4C97-B18F-EA565992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1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霖霏 雷</dc:creator>
  <cp:keywords/>
  <dc:description/>
  <cp:lastModifiedBy>霖霏 雷</cp:lastModifiedBy>
  <cp:revision>4</cp:revision>
  <dcterms:created xsi:type="dcterms:W3CDTF">2024-11-07T08:43:00Z</dcterms:created>
  <dcterms:modified xsi:type="dcterms:W3CDTF">2024-11-12T01:44:00Z</dcterms:modified>
</cp:coreProperties>
</file>