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EBE0" w14:textId="248BDCB8" w:rsidR="00F353F3" w:rsidRDefault="00000000">
      <w:pPr>
        <w:spacing w:line="360" w:lineRule="auto"/>
        <w:jc w:val="left"/>
        <w:rPr>
          <w:rFonts w:ascii="楷体" w:eastAsia="楷体" w:hAnsi="楷体" w:hint="eastAsia"/>
          <w:sz w:val="32"/>
          <w:szCs w:val="32"/>
        </w:rPr>
      </w:pPr>
      <w:bookmarkStart w:id="0" w:name="_Hlk169707455"/>
      <w:r>
        <w:rPr>
          <w:rFonts w:ascii="楷体" w:eastAsia="楷体" w:hAnsi="楷体" w:hint="eastAsia"/>
          <w:sz w:val="32"/>
          <w:szCs w:val="32"/>
        </w:rPr>
        <w:t>设备清单</w:t>
      </w:r>
      <w:bookmarkEnd w:id="0"/>
      <w:r>
        <w:rPr>
          <w:rFonts w:ascii="楷体" w:eastAsia="楷体" w:hAnsi="楷体" w:hint="eastAsia"/>
          <w:sz w:val="32"/>
          <w:szCs w:val="32"/>
        </w:rPr>
        <w:t>：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692"/>
        <w:gridCol w:w="1487"/>
        <w:gridCol w:w="2634"/>
        <w:gridCol w:w="1134"/>
        <w:gridCol w:w="1939"/>
        <w:gridCol w:w="809"/>
        <w:gridCol w:w="1037"/>
        <w:gridCol w:w="1026"/>
      </w:tblGrid>
      <w:tr w:rsidR="00F353F3" w14:paraId="03951594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2C6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B077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15C3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型号规格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03F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645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制造厂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9DF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国别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5010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F50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F353F3" w14:paraId="7FFADC78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69C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6F0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提升泵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211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Q=100m'/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h,H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=12m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N=7.5kw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，调节池提升系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F1C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E8EA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C17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186A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4966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087438D8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124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57A3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事故泵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9BA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Q=150m/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h,H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=12m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N=11kw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，事故排水泵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AE3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89C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6D5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73A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419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号系统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号泵未启动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号系统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号未启动</w:t>
            </w:r>
          </w:p>
        </w:tc>
      </w:tr>
      <w:tr w:rsidR="00F353F3" w14:paraId="4651ABDB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BA96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3D8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沉淀池排泥泵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E31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Q=40m3/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h.H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=10m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N=2.2kw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D0E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F82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FD2E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7DD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6CC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号声音不正常</w:t>
            </w:r>
          </w:p>
        </w:tc>
      </w:tr>
      <w:tr w:rsidR="00F353F3" w14:paraId="745954C8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38F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D476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酸化池排泥泵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24E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Q=25m/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h.H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=10m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N=1.5kw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，酸化池排泥泵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396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E7A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FBD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F74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719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2.3.4.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跳闸</w:t>
            </w:r>
          </w:p>
        </w:tc>
      </w:tr>
      <w:tr w:rsidR="00F353F3" w14:paraId="2E3E0A22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41F4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FF7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污泥池排泥泵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14B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Q=15m/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h.I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=22m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N=2.2kw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，污泥池排泥泵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194F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304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9BFF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FAB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B1DA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有一个管道脱落</w:t>
            </w:r>
          </w:p>
        </w:tc>
      </w:tr>
      <w:tr w:rsidR="00F353F3" w14:paraId="03492C30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56B3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963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氧化池鼓风机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D34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罗茨鼓风机，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Q=20.11m3/min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P=70kPa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N=37kw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E14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百事德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024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百事德机械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259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CD0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04B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号机体漏油</w:t>
            </w:r>
          </w:p>
        </w:tc>
      </w:tr>
      <w:tr w:rsidR="00F353F3" w14:paraId="494D1D85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F50F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76A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尾气处理装置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100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高效等离子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Q=2500m3/h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N=13kW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903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C16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109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A9A0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2DF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、紫外线灯管不亮；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号无法启动；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号两个空开损坏</w:t>
            </w:r>
          </w:p>
        </w:tc>
      </w:tr>
      <w:tr w:rsidR="00F353F3" w14:paraId="7C1575E3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B00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AFAD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尾气收集系统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7CE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与尾气处理装置配套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5F8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0129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A86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3B92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0A3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无法启动</w:t>
            </w:r>
          </w:p>
        </w:tc>
      </w:tr>
      <w:tr w:rsidR="00F353F3" w14:paraId="38D4C76A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5DD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19E1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机械格栅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DBB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回转式机械格栅，齿耙材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质：尼龙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Q=250m'/h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栅隙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3mm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N=1.1kw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0FC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宜兴蓝深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8E22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宜兴市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蓝深水工机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械设备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BF0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2FC6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9C9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格栅屋排气扇无法启动</w:t>
            </w:r>
          </w:p>
        </w:tc>
      </w:tr>
      <w:tr w:rsidR="00F353F3" w14:paraId="79A6D1A2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04A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EA7E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CLO.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发生器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EEF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化学法制各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有效产氯量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5000g/h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1.5kw/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FD1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7E6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74F0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E512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F3E5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号发生器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打药，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号阀门漏药；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号发生器左边加药泵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头摆动</w:t>
            </w:r>
          </w:p>
        </w:tc>
      </w:tr>
      <w:tr w:rsidR="00F353F3" w14:paraId="5252F545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B48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7718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盐酸槽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E4A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与二氧化氯发生器配套，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有效容积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2m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E472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E7C2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3FB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A17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87FE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722CFA4F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BD6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30A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溶配槽</w:t>
            </w:r>
            <w:proofErr w:type="gramEnd"/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0D4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与二氧化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发生器配套，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有效容积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1m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B68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20C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藍源恒基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F8E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BD7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D73F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7B726B7F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8DC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B51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调节池曝气装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置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9616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非标设备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786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7CB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663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CF2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3E47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778F146F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033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662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调节池鼓风机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45B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罗茨鼓风机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Q=18.14m/min,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P=40kPa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N=22kw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411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百事德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3C9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百事德机械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040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301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CA9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号风机压力表无反应</w:t>
            </w:r>
          </w:p>
        </w:tc>
      </w:tr>
      <w:tr w:rsidR="00F353F3" w14:paraId="0C8BC49F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142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228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滤前加压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泵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D8AD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Q=100m3/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h.H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=21m.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N=15kw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1CD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16C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654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D56B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1C73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49EAF609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0B7E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500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反洗水泵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6342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潜水排污泵，材质：铸铁，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Q=170 m/h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=26m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N=22kw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63D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7DF5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145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E287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CE7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无水无法启动</w:t>
            </w:r>
          </w:p>
        </w:tc>
      </w:tr>
      <w:tr w:rsidR="00F353F3" w14:paraId="43B238C5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2A4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748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高效过滤器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70F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22500,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罐体材质：碳钢防腐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12D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江苏八达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9F2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江苏八达科技股份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56C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BB9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B53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过滤罐底部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水帽破裂漏沙无法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使用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未启用</w:t>
            </w:r>
          </w:p>
        </w:tc>
      </w:tr>
      <w:tr w:rsidR="00F353F3" w14:paraId="5A350635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831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7DC4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叠螺污泥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脱水机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AF3B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E9A9BD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ANK-302-P-CN</w:t>
            </w:r>
          </w:p>
          <w:p w14:paraId="58B852D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ANK-E302S2179</w:t>
            </w:r>
          </w:p>
          <w:p w14:paraId="2C0DA202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245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安尼康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E63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安尼康（福建）环保设备有限公司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E7987" w14:textId="77777777" w:rsidR="00F353F3" w:rsidRDefault="00000000">
            <w:pPr>
              <w:jc w:val="center"/>
              <w:textAlignment w:val="center"/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65D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79FA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面板不显示，污泥池体内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抽泥泵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管道脱落</w:t>
            </w:r>
          </w:p>
        </w:tc>
      </w:tr>
      <w:tr w:rsidR="00F353F3" w14:paraId="4A3ABBAB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371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3CD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混凝加药装置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844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投加量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25L/h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含溶药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槽、储药槽、搅拌机、计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量泵、操作平台等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7B2B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93F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88CC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A44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566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1#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系统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1#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2#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混凝加药泵鼓膜破裂</w:t>
            </w:r>
          </w:p>
        </w:tc>
      </w:tr>
      <w:tr w:rsidR="00F353F3" w14:paraId="28FFC1A6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E53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0ED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水解酸化池布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水装置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188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9394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67E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D70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6F0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2BDEB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4CBB494F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8FB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2D4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酸化池专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用装置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26E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176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F7E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F34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85E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C6D0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1B90B5E6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6AB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F584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酸化池专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用装置支架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56A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与水解酸化装置配套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331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48A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207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6375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A626F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3A77500E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1D8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DB8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酸化池集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及堰板</w:t>
            </w:r>
            <w:proofErr w:type="gramEnd"/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59C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D06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06D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A95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48B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0B43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5AA336DE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3A55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72C3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氧池专用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置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5B3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0DA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168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8F6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B3F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FDD96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50EB85E6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CD8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E55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好氧池曝气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置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E9B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A79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D15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A174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21D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2B2D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592887DE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4E2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7480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氧池专用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置支架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897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氧池专用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装置配套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720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57F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9BA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E46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1BFD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6A6741AC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06A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246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好氧池集水槽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及堰板</w:t>
            </w:r>
            <w:proofErr w:type="gramEnd"/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383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511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94F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DD3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C7A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9705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04583F18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C81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C6E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斜管沉淀装置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9A6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1FE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E12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1EA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F6A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16F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斜管填料坍塌</w:t>
            </w:r>
          </w:p>
        </w:tc>
      </w:tr>
      <w:tr w:rsidR="00F353F3" w14:paraId="4A52531B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479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248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斜管沉淀装置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支架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37C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与斜管沉淀装置配套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05C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9C4C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04E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FC2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C4297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1EF6EBEC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EEE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F2F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沉淀池集水槽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及堰板</w:t>
            </w:r>
            <w:proofErr w:type="gramEnd"/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BD3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非标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2D8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BEC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8F99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4FC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A6CB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76F698A3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4A87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892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电磁流量计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AC2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168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格乐普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6DE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北京格乐普高新技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术有限公司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4CC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245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12D0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3E0C01FA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BDE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C68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管道混合器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ED925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163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5C3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CA5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0C9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F4A8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61B17C59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09A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D0B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投入式静压液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位变送器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098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输出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4~20mA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信号，连续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监测处理单元内的水位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C2B3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格乐普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B798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北京格乐普高新技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术有限公司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AA0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81D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971F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511304E0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114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E930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取样泵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082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与在线仪表配套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B6C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1D3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川源股份有限公司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890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6A1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6850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</w:tr>
      <w:tr w:rsidR="00F353F3" w14:paraId="63163ACE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F8D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C64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在线氨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仪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FC125" w14:textId="77777777" w:rsidR="00F353F3" w:rsidRDefault="00000000">
            <w:pPr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检测方法为光谱法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色谱法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3F4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哈希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4FD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希公司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862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236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254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现场有未使用</w:t>
            </w:r>
          </w:p>
        </w:tc>
      </w:tr>
      <w:tr w:rsidR="00F353F3" w14:paraId="3532B2FE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925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74A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在线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仪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A69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检测方法：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重酸钾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硫酸亚铁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滴定法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CA6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哈希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99A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希公司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7E9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DCC1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C26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现场有未使用</w:t>
            </w:r>
          </w:p>
        </w:tc>
      </w:tr>
      <w:tr w:rsidR="00F353F3" w14:paraId="5478CC49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E45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71B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余氯在线检测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仪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038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输出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4~20mA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信号，监测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消毒池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出水余氢值</w:t>
            </w:r>
            <w:proofErr w:type="gramEnd"/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EA0B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普罗名特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3AD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普罗名特流体控制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（大连）有限公司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028C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535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590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数据不正常</w:t>
            </w:r>
          </w:p>
        </w:tc>
      </w:tr>
      <w:tr w:rsidR="00F353F3" w14:paraId="457FFB70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8F7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548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巴氏计量槽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75093" w14:textId="77777777" w:rsidR="00F353F3" w:rsidRDefault="00000000">
            <w:pPr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天，玻璃钢材质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516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格乐普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4B8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北京格乐普高新技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术有限公司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248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642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3DC4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33617E2A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43A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3878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超声波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液位仪</w:t>
            </w:r>
            <w:proofErr w:type="gramEnd"/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17F4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7F3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格乐普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D5D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北京格乐普高新技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术有限公司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E02E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BF0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A05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</w:tr>
      <w:tr w:rsidR="00F353F3" w14:paraId="01B93287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752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C26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远程监控系统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CE62" w14:textId="77777777" w:rsidR="00F353F3" w:rsidRDefault="00000000">
            <w:pPr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含工控机、组态软件、打印机等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702F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蓝源集成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F21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10D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2C4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374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无法使用</w:t>
            </w:r>
          </w:p>
        </w:tc>
      </w:tr>
      <w:tr w:rsidR="00F353F3" w14:paraId="7200FE40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8477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320F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配电柜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7FD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与系统配套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DB2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蓝源集成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C638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北京蓝源恒基环保科技有限公司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819B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F03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B6A7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5FC4986E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3A6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89F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PLC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控制柜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EBA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与系统配套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419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蓝源集成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ACB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蓝源恒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886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DE7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8A16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控制柜无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PLC</w:t>
            </w:r>
          </w:p>
        </w:tc>
      </w:tr>
      <w:tr w:rsidR="00F353F3" w14:paraId="65D4C3E1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709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FE6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洗眼器</w:t>
            </w:r>
            <w:proofErr w:type="gramEnd"/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7E9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不锈钢无毒材料，含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洗眼器、洗脸盆、开关、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脚踏板等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B46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台雄</w:t>
            </w:r>
            <w:proofErr w:type="gram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EAE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台雄工程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7C2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A7B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6FCDB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有，未使用</w:t>
            </w:r>
          </w:p>
        </w:tc>
      </w:tr>
      <w:tr w:rsidR="00F353F3" w14:paraId="7B6D4F59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7829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A83D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化验仪器及配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042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检测常规五项（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COD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、氨氮、余氯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E87C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国药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4084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国药集团化学试剂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D73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D2F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42F9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21B9C943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247E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414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各种管材、管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件等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BA60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与系统配套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CFBF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远大阀门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0E2B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环琪（大仓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塑胶有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限公司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远大阀门有限公司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DBA8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44F9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DBE8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03AD6444" w14:textId="77777777">
        <w:trPr>
          <w:trHeight w:val="68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03B3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4030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各种电线电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缆、电气元件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等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03C7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与系统配套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9222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金川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ADCA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金川集团电线电缆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5CA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20D5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9922" w14:textId="77777777" w:rsidR="00F353F3" w:rsidRDefault="00F353F3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3F3" w14:paraId="29391B7D" w14:textId="77777777">
        <w:trPr>
          <w:trHeight w:val="680"/>
        </w:trPr>
        <w:tc>
          <w:tcPr>
            <w:tcW w:w="45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29B1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备注其他：电热鼓风干燥箱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台，文件柜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个，分析天平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台，真空泵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台，通风橱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台，电热恒温培养箱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个，文件柜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个，衣柜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D10C" w14:textId="77777777" w:rsidR="00F353F3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有，未使用</w:t>
            </w:r>
          </w:p>
        </w:tc>
      </w:tr>
    </w:tbl>
    <w:p w14:paraId="6D77D9AB" w14:textId="77777777" w:rsidR="00F353F3" w:rsidRDefault="00F353F3">
      <w:pPr>
        <w:rPr>
          <w:rFonts w:hint="eastAsia"/>
        </w:rPr>
      </w:pPr>
    </w:p>
    <w:sectPr w:rsidR="00F353F3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7657" w14:textId="77777777" w:rsidR="00CA2CDC" w:rsidRDefault="00CA2CDC" w:rsidP="0072156F">
      <w:pPr>
        <w:rPr>
          <w:rFonts w:hint="eastAsia"/>
        </w:rPr>
      </w:pPr>
      <w:r>
        <w:separator/>
      </w:r>
    </w:p>
  </w:endnote>
  <w:endnote w:type="continuationSeparator" w:id="0">
    <w:p w14:paraId="35DD9E6A" w14:textId="77777777" w:rsidR="00CA2CDC" w:rsidRDefault="00CA2CDC" w:rsidP="007215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C135" w14:textId="77777777" w:rsidR="00CA2CDC" w:rsidRDefault="00CA2CDC" w:rsidP="0072156F">
      <w:pPr>
        <w:rPr>
          <w:rFonts w:hint="eastAsia"/>
        </w:rPr>
      </w:pPr>
      <w:r>
        <w:separator/>
      </w:r>
    </w:p>
  </w:footnote>
  <w:footnote w:type="continuationSeparator" w:id="0">
    <w:p w14:paraId="23717C89" w14:textId="77777777" w:rsidR="00CA2CDC" w:rsidRDefault="00CA2CDC" w:rsidP="007215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2YjNmZDI5NmViYmJhZDcyZWE1NzA5Mzk1NTlmOWUifQ=="/>
  </w:docVars>
  <w:rsids>
    <w:rsidRoot w:val="000770D9"/>
    <w:rsid w:val="000770D9"/>
    <w:rsid w:val="00191E7D"/>
    <w:rsid w:val="001D0747"/>
    <w:rsid w:val="003A2783"/>
    <w:rsid w:val="00702C17"/>
    <w:rsid w:val="0072156F"/>
    <w:rsid w:val="00931137"/>
    <w:rsid w:val="00A31DAD"/>
    <w:rsid w:val="00C37FAE"/>
    <w:rsid w:val="00C749AD"/>
    <w:rsid w:val="00CA2CDC"/>
    <w:rsid w:val="00DC08CE"/>
    <w:rsid w:val="00F353F3"/>
    <w:rsid w:val="00FA6C06"/>
    <w:rsid w:val="160B2DAB"/>
    <w:rsid w:val="1BF67C50"/>
    <w:rsid w:val="210668C5"/>
    <w:rsid w:val="27E86F98"/>
    <w:rsid w:val="2E1B2212"/>
    <w:rsid w:val="39663F4D"/>
    <w:rsid w:val="606A15FC"/>
    <w:rsid w:val="689B6EBF"/>
    <w:rsid w:val="759A02DD"/>
    <w:rsid w:val="7744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0628"/>
  <w15:docId w15:val="{9D3886BB-E324-4D25-9134-5180E713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autoRedefine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autoRedefine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autoRedefine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autoRedefine/>
    <w:uiPriority w:val="29"/>
    <w:qFormat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c">
    <w:name w:val="引用 字符"/>
    <w:basedOn w:val="a0"/>
    <w:link w:val="ab"/>
    <w:autoRedefine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autoRedefine/>
    <w:uiPriority w:val="34"/>
    <w:qFormat/>
    <w:pPr>
      <w:ind w:left="720"/>
      <w:contextualSpacing/>
    </w:pPr>
    <w:rPr>
      <w:szCs w:val="22"/>
    </w:rPr>
  </w:style>
  <w:style w:type="character" w:customStyle="1" w:styleId="11">
    <w:name w:val="明显强调1"/>
    <w:basedOn w:val="a0"/>
    <w:autoRedefine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autoRedefine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f">
    <w:name w:val="明显引用 字符"/>
    <w:basedOn w:val="a0"/>
    <w:link w:val="ae"/>
    <w:autoRedefine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1310</Words>
  <Characters>1520</Characters>
  <Application>Microsoft Office Word</Application>
  <DocSecurity>0</DocSecurity>
  <Lines>380</Lines>
  <Paragraphs>404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霖霏 雷</dc:creator>
  <cp:lastModifiedBy>霖霏 雷</cp:lastModifiedBy>
  <cp:revision>4</cp:revision>
  <cp:lastPrinted>2025-01-17T00:59:00Z</cp:lastPrinted>
  <dcterms:created xsi:type="dcterms:W3CDTF">2025-01-17T00:58:00Z</dcterms:created>
  <dcterms:modified xsi:type="dcterms:W3CDTF">2025-05-26T08:08:00Z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eyJoZGlkIjoiYjI0OTc1OGNmYzNiMmJkNmU0NTY4MjVhM2U1NmNkOWYiLCJ1c2VySWQiOiIyNTA5ODE2NDYifQ==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441B7C3B697D418AA213E079EEE844DF_13</vt:lpwstr>
  </property>
</Properties>
</file>