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</w:p>
    <w:p w14:paraId="5A102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兰州大学第二医院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第二临床医学院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 w14:paraId="7E46DEB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洗涤中心洗涤化料采购、洗涤中心劳务派遣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服务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4055DBA"/>
    <w:rsid w:val="1EAA3A81"/>
    <w:rsid w:val="31DD70F9"/>
    <w:rsid w:val="370C4798"/>
    <w:rsid w:val="52FD5035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1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Hang_On</cp:lastModifiedBy>
  <cp:lastPrinted>2024-11-11T07:15:00Z</cp:lastPrinted>
  <dcterms:modified xsi:type="dcterms:W3CDTF">2025-09-10T00:28:12Z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DAEBEDD21D854166B0AEBA542726191E_13</vt:lpwstr>
  </property>
  <property fmtid="{D5CDD505-2E9C-101B-9397-08002B2CF9AE}" pid="4" name="KSOTemplateDocerSaveRecord">
    <vt:lpwstr>eyJoZGlkIjoiZGRkYzZiZWU2MWI2Y2M1YmRhNTM1MDBmZTI0MmZlMzkiLCJ1c2VySWQiOiIxMDQzODAxMTI4In0=</vt:lpwstr>
  </property>
</Properties>
</file>